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tabs>
          <w:tab w:val="left" w:pos="2700"/>
        </w:tabs>
        <w:jc w:val="center"/>
        <w:rPr>
          <w:rStyle w:val="13"/>
          <w:rFonts w:ascii="仿宋_GB2312" w:hAnsi="华文中宋" w:eastAsia="仿宋_GB2312"/>
          <w:sz w:val="28"/>
          <w:szCs w:val="28"/>
        </w:rPr>
      </w:pPr>
      <w:bookmarkStart w:id="0" w:name="_GoBack"/>
      <w:r>
        <w:rPr>
          <w:rStyle w:val="13"/>
          <w:rFonts w:hint="eastAsia" w:ascii="仿宋_GB2312" w:hAnsi="华文中宋" w:eastAsia="仿宋_GB2312"/>
          <w:sz w:val="28"/>
          <w:szCs w:val="28"/>
        </w:rPr>
        <w:t>浙药高专团〔2017〕09号</w:t>
      </w:r>
    </w:p>
    <w:p>
      <w:pPr>
        <w:tabs>
          <w:tab w:val="left" w:pos="795"/>
        </w:tabs>
        <w:jc w:val="center"/>
        <w:rPr>
          <w:rFonts w:ascii="楷体_GB2312" w:eastAsia="楷体_GB2312"/>
          <w:spacing w:val="-20"/>
          <w:kern w:val="28"/>
          <w:sz w:val="24"/>
        </w:rPr>
      </w:pPr>
    </w:p>
    <w:p>
      <w:pPr>
        <w:tabs>
          <w:tab w:val="left" w:pos="795"/>
        </w:tabs>
        <w:jc w:val="center"/>
        <w:rPr>
          <w:kern w:val="28"/>
        </w:rPr>
      </w:pPr>
    </w:p>
    <w:p>
      <w:pPr>
        <w:tabs>
          <w:tab w:val="left" w:pos="795"/>
        </w:tabs>
        <w:jc w:val="center"/>
        <w:rPr>
          <w:kern w:val="28"/>
        </w:rPr>
      </w:pPr>
    </w:p>
    <w:p>
      <w:pPr>
        <w:pStyle w:val="5"/>
        <w:spacing w:line="300" w:lineRule="exac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关于举办浙江医药高等专科学校</w:t>
      </w:r>
    </w:p>
    <w:p>
      <w:pPr>
        <w:pStyle w:val="5"/>
        <w:spacing w:line="300" w:lineRule="exac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业余团校第十九期培训班的通知</w:t>
      </w:r>
    </w:p>
    <w:bookmarkEnd w:id="0"/>
    <w:p/>
    <w:p>
      <w:pPr>
        <w:spacing w:before="156" w:beforeLines="50" w:after="156" w:afterLines="50" w:line="520" w:lineRule="exact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各学院团委：</w:t>
      </w:r>
    </w:p>
    <w:p>
      <w:pPr>
        <w:spacing w:before="156" w:beforeLines="50" w:after="156" w:afterLines="50" w:line="520" w:lineRule="exact"/>
        <w:ind w:firstLine="557" w:firstLineChars="196"/>
        <w:rPr>
          <w:rFonts w:ascii="仿宋_GB2312" w:hAnsi="仿宋_GB2312" w:eastAsia="仿宋_GB2312"/>
          <w:b/>
          <w:spacing w:val="2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pacing w:val="2"/>
          <w:sz w:val="28"/>
          <w:szCs w:val="28"/>
        </w:rPr>
        <w:t>为了壮大我校共青团队伍，保证共青团组织新鲜血液的不断注入，让广大要求上进的青年学生更好地了解中国共产主义青年团，使他们积极地向团组织靠拢，校团委决定举办业余团校第十九期培训班，相关事项通知如下：</w:t>
      </w:r>
    </w:p>
    <w:p>
      <w:pPr>
        <w:spacing w:line="520" w:lineRule="exact"/>
        <w:ind w:firstLine="562" w:firstLineChars="200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一、培训时间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5月下旬</w:t>
      </w:r>
      <w:r>
        <w:rPr>
          <w:rFonts w:ascii="仿宋_GB2312" w:hAnsi="仿宋_GB2312" w:eastAsia="仿宋_GB2312"/>
          <w:color w:val="000000"/>
          <w:sz w:val="28"/>
          <w:szCs w:val="28"/>
        </w:rPr>
        <w:t>—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6月上旬</w:t>
      </w:r>
    </w:p>
    <w:p>
      <w:pPr>
        <w:spacing w:line="520" w:lineRule="exact"/>
        <w:ind w:firstLine="602" w:firstLineChars="200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二、培训对象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、在校非团员学生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、自觉遵守学校规章制度，且无违纪情况。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、组织观念强，积极要求进步，学习成绩良好，尊敬师长，团结同学，能够积极参加学校、学院、班级组织的各项活动。</w:t>
      </w:r>
    </w:p>
    <w:p>
      <w:pPr>
        <w:spacing w:line="520" w:lineRule="exact"/>
        <w:ind w:firstLine="602" w:firstLineChars="200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三、培训原则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本期业余团校采取集中授课与自学相结合的方式，按照“统一管理、逐级负责、过程控制”的工作思路和要求，以提高学员思想政治觉悟和政治意识。</w:t>
      </w:r>
    </w:p>
    <w:p>
      <w:pPr>
        <w:spacing w:line="520" w:lineRule="exact"/>
        <w:ind w:firstLine="602" w:firstLineChars="200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四、培训内容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、共青团的权利与义务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、共青团的性质与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任</w:t>
      </w:r>
      <w:r>
        <w:rPr>
          <w:rFonts w:hint="eastAsia" w:ascii="仿宋_GB2312" w:hAnsi="仿宋_GB2312" w:eastAsia="仿宋_GB2312"/>
          <w:sz w:val="28"/>
          <w:szCs w:val="28"/>
        </w:rPr>
        <w:t>务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、树立正确的入团动机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、新时期团员的标准与规范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、共青团的光辉历史      6、如何做一名优秀的共青团员</w:t>
      </w:r>
    </w:p>
    <w:p>
      <w:pPr>
        <w:spacing w:line="520" w:lineRule="exact"/>
        <w:ind w:firstLine="602" w:firstLineChars="200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五、注意事项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参加培训的学员要高度重视，认真对待，严格遵守业余团校的学习纪律，全体学员必须提前</w:t>
      </w:r>
      <w:r>
        <w:rPr>
          <w:rFonts w:ascii="仿宋_GB2312" w:hAnsi="仿宋_GB2312" w:eastAsia="仿宋_GB2312"/>
          <w:sz w:val="28"/>
          <w:szCs w:val="28"/>
        </w:rPr>
        <w:t>15</w:t>
      </w:r>
      <w:r>
        <w:rPr>
          <w:rFonts w:hint="eastAsia" w:ascii="仿宋_GB2312" w:hAnsi="仿宋_GB2312" w:eastAsia="仿宋_GB2312"/>
          <w:sz w:val="28"/>
          <w:szCs w:val="28"/>
        </w:rPr>
        <w:t>分钟到达授课地点，无特殊情况，不得请假、迟到、缺席。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请各学院团委于5月24日之前将推荐名单上报至校团委组织部。（电子邮箱：</w:t>
      </w:r>
      <w:r>
        <w:rPr>
          <w:rFonts w:ascii="仿宋_GB2312" w:hAnsi="仿宋_GB2312" w:eastAsia="仿宋_GB2312"/>
          <w:sz w:val="28"/>
          <w:szCs w:val="28"/>
        </w:rPr>
        <w:t>zjpc_tuanwei@163.com</w:t>
      </w:r>
      <w:r>
        <w:rPr>
          <w:rFonts w:hint="eastAsia" w:ascii="仿宋_GB2312" w:hAnsi="仿宋_GB2312" w:eastAsia="仿宋_GB231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地</w:t>
      </w:r>
      <w:r>
        <w:rPr>
          <w:rFonts w:ascii="仿宋_GB2312" w:hAns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点：学生活动中心</w:t>
      </w:r>
      <w:r>
        <w:rPr>
          <w:rFonts w:ascii="仿宋_GB2312" w:hAnsi="仿宋_GB2312" w:eastAsia="仿宋_GB2312"/>
          <w:sz w:val="28"/>
          <w:szCs w:val="28"/>
        </w:rPr>
        <w:t>408</w:t>
      </w:r>
      <w:r>
        <w:rPr>
          <w:rFonts w:hint="eastAsia" w:ascii="仿宋_GB2312" w:hAnsi="仿宋_GB2312" w:eastAsia="仿宋_GB2312"/>
          <w:sz w:val="28"/>
          <w:szCs w:val="28"/>
        </w:rPr>
        <w:t>办公室</w:t>
      </w:r>
    </w:p>
    <w:p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联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系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人：沈璐璐</w:t>
      </w:r>
      <w:r>
        <w:rPr>
          <w:rFonts w:ascii="仿宋_GB2312" w:hAns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联系方式：17857071774</w:t>
      </w:r>
      <w:r>
        <w:rPr>
          <w:rFonts w:ascii="仿宋_GB2312" w:hAnsi="仿宋_GB2312" w:eastAsia="仿宋_GB2312"/>
          <w:sz w:val="28"/>
          <w:szCs w:val="28"/>
        </w:rPr>
        <w:t>/6</w:t>
      </w:r>
      <w:r>
        <w:rPr>
          <w:rFonts w:hint="eastAsia" w:ascii="仿宋_GB2312" w:hAnsi="仿宋_GB2312" w:eastAsia="仿宋_GB2312"/>
          <w:sz w:val="28"/>
          <w:szCs w:val="28"/>
        </w:rPr>
        <w:t>29052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：业余团校第十九期培训班学员推荐表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：业余团校第十九期培训班学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员</w:t>
      </w:r>
      <w:r>
        <w:rPr>
          <w:rFonts w:hint="eastAsia" w:ascii="仿宋_GB2312" w:hAnsi="仿宋_GB2312" w:eastAsia="仿宋_GB2312"/>
          <w:sz w:val="28"/>
          <w:szCs w:val="28"/>
        </w:rPr>
        <w:t>汇总表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                   </w:t>
      </w:r>
    </w:p>
    <w:tbl>
      <w:tblPr>
        <w:tblStyle w:val="9"/>
        <w:tblpPr w:leftFromText="180" w:rightFromText="180" w:vertAnchor="text" w:horzAnchor="margin" w:tblpY="1146"/>
        <w:tblW w:w="8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7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主题词：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业余团校</w:t>
            </w:r>
            <w:r>
              <w:rPr>
                <w:rFonts w:ascii="仿宋_GB2312" w:hAnsi="仿宋" w:eastAsia="仿宋_GB2312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第十九期</w:t>
            </w:r>
            <w:r>
              <w:rPr>
                <w:rFonts w:ascii="仿宋_GB2312" w:hAnsi="仿宋" w:eastAsia="仿宋_GB2312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培训班</w:t>
            </w:r>
            <w:r>
              <w:rPr>
                <w:rFonts w:ascii="仿宋_GB2312" w:hAnsi="仿宋" w:eastAsia="仿宋_GB2312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kern w:val="0"/>
                <w:sz w:val="28"/>
                <w:szCs w:val="28"/>
              </w:rPr>
              <w:t>通知</w:t>
            </w:r>
            <w:r>
              <w:rPr>
                <w:rStyle w:val="13"/>
                <w:b/>
                <w:szCs w:val="2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抄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送：各党总支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浙江医药高等专科学校团委</w:t>
            </w:r>
            <w:r>
              <w:rPr>
                <w:rFonts w:ascii="仿宋_GB2312" w:hAnsi="仿宋" w:eastAsia="仿宋_GB2312" w:cs="仿宋"/>
                <w:kern w:val="0"/>
                <w:sz w:val="28"/>
                <w:szCs w:val="28"/>
              </w:rPr>
              <w:t xml:space="preserve">                     201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7年5月印发</w:t>
            </w:r>
          </w:p>
        </w:tc>
      </w:tr>
    </w:tbl>
    <w:p>
      <w:pPr>
        <w:spacing w:line="520" w:lineRule="exact"/>
        <w:ind w:firstLine="3780" w:firstLineChars="13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共青团浙江医药高等专科学校委员会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                                  201</w:t>
      </w:r>
      <w:r>
        <w:rPr>
          <w:rFonts w:hint="eastAsia" w:ascii="仿宋_GB2312" w:hAnsi="仿宋_GB2312" w:eastAsia="仿宋_GB2312"/>
          <w:sz w:val="28"/>
          <w:szCs w:val="28"/>
        </w:rPr>
        <w:t>7年5月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8日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  <w:r>
        <w:rPr>
          <w:rFonts w:ascii="仿宋_GB2312" w:hAnsi="仿宋_GB2312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业余团校第十九期</w:t>
      </w:r>
      <w:r>
        <w:rPr>
          <w:rFonts w:hint="eastAsia" w:ascii="仿宋_GB2312" w:hAnsi="仿宋_GB2312" w:eastAsia="仿宋_GB2312"/>
          <w:b/>
          <w:sz w:val="30"/>
          <w:szCs w:val="30"/>
          <w:lang w:val="en-US" w:eastAsia="zh-CN"/>
        </w:rPr>
        <w:t>培训班</w:t>
      </w:r>
      <w:r>
        <w:rPr>
          <w:rFonts w:hint="eastAsia" w:ascii="仿宋_GB2312" w:hAnsi="仿宋_GB2312" w:eastAsia="仿宋_GB2312"/>
          <w:b/>
          <w:sz w:val="30"/>
          <w:szCs w:val="30"/>
        </w:rPr>
        <w:t>学员推荐表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65"/>
        <w:gridCol w:w="1290"/>
        <w:gridCol w:w="824"/>
        <w:gridCol w:w="283"/>
        <w:gridCol w:w="567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0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2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85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20" w:lineRule="exact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正面</w:t>
            </w:r>
          </w:p>
          <w:p>
            <w:pPr>
              <w:spacing w:line="520" w:lineRule="exact"/>
              <w:ind w:firstLine="315" w:firstLineChars="150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免冠</w:t>
            </w:r>
          </w:p>
          <w:p>
            <w:pPr>
              <w:spacing w:line="520" w:lineRule="exact"/>
              <w:ind w:firstLine="315" w:firstLineChars="150"/>
              <w:jc w:val="both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贯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106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488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（长、短号）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有无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宗教信仰</w:t>
            </w:r>
          </w:p>
        </w:tc>
        <w:tc>
          <w:tcPr>
            <w:tcW w:w="4880" w:type="dxa"/>
            <w:gridSpan w:val="6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班级排名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是否挂科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1749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简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历</w:t>
            </w:r>
          </w:p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581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749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6581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749" w:type="dxa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学院团委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6581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 xml:space="preserve">                          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盖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章</w:t>
            </w: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 xml:space="preserve">                       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749" w:type="dxa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校团委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意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6581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 xml:space="preserve">                                            </w:t>
            </w:r>
            <w:r>
              <w:rPr>
                <w:rFonts w:ascii="仿宋_GB2312" w:hAnsi="仿宋_GB2312" w:eastAsia="仿宋_GB2312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盖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章</w:t>
            </w:r>
          </w:p>
          <w:p>
            <w:pPr>
              <w:spacing w:line="52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</w:t>
            </w:r>
          </w:p>
        </w:tc>
      </w:tr>
    </w:tbl>
    <w:p>
      <w:pPr>
        <w:spacing w:line="520" w:lineRule="exact"/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</w:t>
      </w:r>
      <w:r>
        <w:rPr>
          <w:rFonts w:ascii="仿宋_GB2312" w:hAnsi="仿宋_GB2312" w:eastAsia="仿宋_GB2312"/>
          <w:szCs w:val="21"/>
        </w:rPr>
        <w:t>1.</w:t>
      </w:r>
      <w:r>
        <w:rPr>
          <w:rFonts w:hint="eastAsia" w:ascii="仿宋_GB2312" w:hAnsi="仿宋_GB2312" w:eastAsia="仿宋_GB2312"/>
          <w:szCs w:val="21"/>
        </w:rPr>
        <w:t>随表附交所推荐学员</w:t>
      </w:r>
      <w:r>
        <w:rPr>
          <w:rFonts w:ascii="仿宋_GB2312" w:hAnsi="仿宋_GB2312" w:eastAsia="仿宋_GB2312"/>
          <w:szCs w:val="21"/>
        </w:rPr>
        <w:t>800</w:t>
      </w:r>
      <w:r>
        <w:rPr>
          <w:rFonts w:hint="eastAsia" w:ascii="仿宋_GB2312" w:hAnsi="仿宋_GB2312" w:eastAsia="仿宋_GB2312"/>
          <w:szCs w:val="21"/>
        </w:rPr>
        <w:t>字左右的事迹材料。</w:t>
      </w: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仿宋_GB2312" w:hAnsi="仿宋_GB2312" w:eastAsia="仿宋_GB2312"/>
          <w:b/>
          <w:sz w:val="30"/>
          <w:szCs w:val="30"/>
        </w:rPr>
      </w:pPr>
      <w:r>
        <w:rPr>
          <w:rFonts w:hint="eastAsia" w:ascii="仿宋_GB2312" w:hAnsi="仿宋_GB2312" w:eastAsia="仿宋_GB2312"/>
          <w:b/>
          <w:sz w:val="30"/>
          <w:szCs w:val="30"/>
        </w:rPr>
        <w:t>业余团校第十九期培训班学</w:t>
      </w:r>
      <w:r>
        <w:rPr>
          <w:rFonts w:hint="eastAsia" w:ascii="仿宋_GB2312" w:hAnsi="仿宋_GB2312" w:eastAsia="仿宋_GB2312"/>
          <w:b/>
          <w:sz w:val="30"/>
          <w:szCs w:val="30"/>
          <w:lang w:val="en-US" w:eastAsia="zh-CN"/>
        </w:rPr>
        <w:t>员</w:t>
      </w:r>
      <w:r>
        <w:rPr>
          <w:rFonts w:hint="eastAsia" w:ascii="仿宋_GB2312" w:hAnsi="仿宋_GB2312" w:eastAsia="仿宋_GB2312"/>
          <w:b/>
          <w:sz w:val="30"/>
          <w:szCs w:val="30"/>
        </w:rPr>
        <w:t>汇总表</w:t>
      </w:r>
    </w:p>
    <w:p>
      <w:pPr>
        <w:spacing w:line="520" w:lineRule="exact"/>
        <w:ind w:firstLine="960" w:firstLineChars="40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院别</w:t>
      </w:r>
      <w:r>
        <w:rPr>
          <w:rFonts w:ascii="仿宋_GB2312" w:hAnsi="仿宋_GB2312" w:eastAsia="仿宋_GB2312"/>
          <w:sz w:val="24"/>
          <w:szCs w:val="24"/>
        </w:rPr>
        <w:t xml:space="preserve">: </w:t>
      </w:r>
      <w:r>
        <w:rPr>
          <w:rFonts w:ascii="仿宋_GB2312" w:hAnsi="仿宋_GB2312" w:eastAsia="仿宋_GB2312"/>
          <w:sz w:val="24"/>
          <w:szCs w:val="24"/>
          <w:u w:val="single"/>
        </w:rPr>
        <w:t xml:space="preserve">                </w:t>
      </w:r>
      <w:r>
        <w:rPr>
          <w:rFonts w:ascii="仿宋_GB2312" w:hAnsi="仿宋_GB2312" w:eastAsia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/>
          <w:sz w:val="24"/>
          <w:szCs w:val="24"/>
        </w:rPr>
        <w:t>联系人：</w:t>
      </w:r>
      <w:r>
        <w:rPr>
          <w:rFonts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ascii="仿宋_GB2312" w:hAnsi="仿宋_GB2312" w:eastAsia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/>
          <w:sz w:val="24"/>
          <w:szCs w:val="24"/>
        </w:rPr>
        <w:t>联系方式：</w:t>
      </w:r>
      <w:r>
        <w:rPr>
          <w:rFonts w:ascii="仿宋_GB2312" w:hAnsi="仿宋_GB2312" w:eastAsia="仿宋_GB2312"/>
          <w:sz w:val="24"/>
          <w:szCs w:val="24"/>
          <w:u w:val="single"/>
        </w:rPr>
        <w:t xml:space="preserve">          </w:t>
      </w:r>
    </w:p>
    <w:tbl>
      <w:tblPr>
        <w:tblStyle w:val="9"/>
        <w:tblW w:w="12978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417"/>
        <w:gridCol w:w="1276"/>
        <w:gridCol w:w="1417"/>
        <w:gridCol w:w="1843"/>
        <w:gridCol w:w="1700"/>
        <w:gridCol w:w="19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4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班级排名</w:t>
            </w:r>
          </w:p>
        </w:tc>
        <w:tc>
          <w:tcPr>
            <w:tcW w:w="141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是否挂科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170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93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宗教信仰</w:t>
            </w:r>
          </w:p>
        </w:tc>
        <w:tc>
          <w:tcPr>
            <w:tcW w:w="132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备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64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spacing w:line="52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FF"/>
    <w:rsid w:val="00087E96"/>
    <w:rsid w:val="000F1C74"/>
    <w:rsid w:val="00101253"/>
    <w:rsid w:val="00140B28"/>
    <w:rsid w:val="00171AD4"/>
    <w:rsid w:val="00180CC6"/>
    <w:rsid w:val="00182E16"/>
    <w:rsid w:val="00262FBC"/>
    <w:rsid w:val="002A672F"/>
    <w:rsid w:val="002D11DF"/>
    <w:rsid w:val="002E175C"/>
    <w:rsid w:val="003156F4"/>
    <w:rsid w:val="00384D49"/>
    <w:rsid w:val="00405347"/>
    <w:rsid w:val="00406B13"/>
    <w:rsid w:val="00462220"/>
    <w:rsid w:val="00465FA7"/>
    <w:rsid w:val="00493E27"/>
    <w:rsid w:val="004C1378"/>
    <w:rsid w:val="004E26A9"/>
    <w:rsid w:val="0055208E"/>
    <w:rsid w:val="0057537B"/>
    <w:rsid w:val="0059037E"/>
    <w:rsid w:val="005D3144"/>
    <w:rsid w:val="005F7EDF"/>
    <w:rsid w:val="00666FEF"/>
    <w:rsid w:val="006C6B9D"/>
    <w:rsid w:val="00746439"/>
    <w:rsid w:val="00761B2C"/>
    <w:rsid w:val="007C6768"/>
    <w:rsid w:val="00847782"/>
    <w:rsid w:val="008C5567"/>
    <w:rsid w:val="008F74D8"/>
    <w:rsid w:val="009154EC"/>
    <w:rsid w:val="00A05BC7"/>
    <w:rsid w:val="00A25F4F"/>
    <w:rsid w:val="00A273FF"/>
    <w:rsid w:val="00AB09C1"/>
    <w:rsid w:val="00AB60E1"/>
    <w:rsid w:val="00B76363"/>
    <w:rsid w:val="00BA3864"/>
    <w:rsid w:val="00BB5A3D"/>
    <w:rsid w:val="00C61BA3"/>
    <w:rsid w:val="00C82575"/>
    <w:rsid w:val="00D557BE"/>
    <w:rsid w:val="00D70E5F"/>
    <w:rsid w:val="00E207F9"/>
    <w:rsid w:val="00E217F6"/>
    <w:rsid w:val="00E762B1"/>
    <w:rsid w:val="00E861EF"/>
    <w:rsid w:val="00EC7286"/>
    <w:rsid w:val="00EE21FC"/>
    <w:rsid w:val="00FC4852"/>
    <w:rsid w:val="181A643A"/>
    <w:rsid w:val="26791660"/>
    <w:rsid w:val="2BBB4E89"/>
    <w:rsid w:val="39E94FA0"/>
    <w:rsid w:val="3E3D3E81"/>
    <w:rsid w:val="7DE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kl9"/>
    <w:basedOn w:val="6"/>
    <w:qFormat/>
    <w:uiPriority w:val="99"/>
    <w:rPr>
      <w:rFonts w:cs="Times New Roman"/>
    </w:rPr>
  </w:style>
  <w:style w:type="character" w:customStyle="1" w:styleId="14">
    <w:name w:val="标题 Char"/>
    <w:basedOn w:val="6"/>
    <w:link w:val="5"/>
    <w:qFormat/>
    <w:locked/>
    <w:uiPriority w:val="99"/>
    <w:rPr>
      <w:rFonts w:ascii="Cambria" w:hAnsi="Cambria" w:eastAsia="宋体" w:cs="Times New Roman"/>
      <w:b/>
      <w:sz w:val="20"/>
      <w:szCs w:val="20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240</Words>
  <Characters>1368</Characters>
  <Lines>11</Lines>
  <Paragraphs>3</Paragraphs>
  <ScaleCrop>false</ScaleCrop>
  <LinksUpToDate>false</LinksUpToDate>
  <CharactersWithSpaces>1605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2017-05-20T06:33:00Z</dcterms:created>
  <dc:creator>admin</dc:creator>
  <cp:lastModifiedBy>lenovo</cp:lastModifiedBy>
  <cp:lastPrinted>2017-05-22T08:55:00Z</cp:lastPrinted>
  <dcterms:modified xsi:type="dcterms:W3CDTF">2017-05-23T12:34:15Z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