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  <w:rPr>
          <w:rFonts w:ascii="仿宋_GB2312" w:eastAsia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 w:cs="仿宋_GB2312" w:hint="eastAsia"/>
          <w:color w:val="000000"/>
          <w:sz w:val="28"/>
          <w:szCs w:val="28"/>
        </w:rPr>
        <w:t>浙药高专团</w:t>
      </w:r>
      <w:proofErr w:type="gramEnd"/>
      <w:r>
        <w:rPr>
          <w:rFonts w:ascii="仿宋_GB2312" w:eastAsia="仿宋_GB2312" w:cs="仿宋_GB2312" w:hint="eastAsia"/>
          <w:color w:val="000000"/>
          <w:sz w:val="28"/>
          <w:szCs w:val="28"/>
        </w:rPr>
        <w:t>〔</w:t>
      </w:r>
      <w:r>
        <w:rPr>
          <w:rFonts w:ascii="仿宋_GB2312" w:eastAsia="仿宋_GB2312" w:cs="仿宋_GB2312"/>
          <w:color w:val="000000"/>
          <w:sz w:val="28"/>
          <w:szCs w:val="28"/>
        </w:rPr>
        <w:t>201</w:t>
      </w:r>
      <w:r w:rsidR="00E20894">
        <w:rPr>
          <w:rFonts w:ascii="仿宋_GB2312" w:eastAsia="仿宋_GB2312" w:cs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〕01号</w:t>
      </w:r>
    </w:p>
    <w:p w:rsidR="0070706E" w:rsidRPr="00B40F0A" w:rsidRDefault="0070706E" w:rsidP="0070706E">
      <w:pPr>
        <w:tabs>
          <w:tab w:val="left" w:pos="1440"/>
        </w:tabs>
        <w:spacing w:before="100" w:beforeAutospacing="1" w:after="100" w:afterAutospacing="1" w:line="360" w:lineRule="exact"/>
        <w:rPr>
          <w:rFonts w:ascii="仿宋_GB2312" w:eastAsia="仿宋_GB2312" w:hAnsi="仿宋" w:cs="仿宋_GB2312"/>
          <w:b/>
          <w:bCs/>
          <w:color w:val="000000"/>
          <w:sz w:val="32"/>
          <w:szCs w:val="32"/>
          <w:lang w:val="zh-CN"/>
        </w:rPr>
      </w:pPr>
    </w:p>
    <w:p w:rsidR="0070706E" w:rsidRDefault="0070706E" w:rsidP="0070706E">
      <w:pPr>
        <w:tabs>
          <w:tab w:val="left" w:pos="1440"/>
        </w:tabs>
        <w:spacing w:before="100" w:beforeAutospacing="1" w:after="100" w:afterAutospacing="1" w:line="360" w:lineRule="exact"/>
        <w:jc w:val="center"/>
        <w:rPr>
          <w:rFonts w:ascii="仿宋_GB2312" w:eastAsia="仿宋_GB2312" w:hAnsi="仿宋" w:cs="仿宋_GB2312"/>
          <w:b/>
          <w:bCs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关于</w:t>
      </w:r>
      <w:r w:rsidR="005505AF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印发</w:t>
      </w: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《</w:t>
      </w:r>
      <w:r w:rsidRPr="00C07BFD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共青团浙江医药高等专科学校委员会</w:t>
      </w:r>
    </w:p>
    <w:p w:rsidR="0070706E" w:rsidRDefault="00E20894" w:rsidP="0070706E">
      <w:pPr>
        <w:tabs>
          <w:tab w:val="left" w:pos="1440"/>
        </w:tabs>
        <w:spacing w:before="100" w:beforeAutospacing="1" w:after="100" w:afterAutospacing="1" w:line="360" w:lineRule="exact"/>
        <w:jc w:val="center"/>
        <w:rPr>
          <w:rFonts w:ascii="仿宋_GB2312" w:eastAsia="仿宋_GB2312" w:hAnsi="仿宋" w:cs="仿宋_GB2312"/>
          <w:b/>
          <w:bCs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2017</w:t>
      </w:r>
      <w:r w:rsidR="0070706E" w:rsidRPr="00C07BFD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年工作要点</w:t>
      </w:r>
      <w:proofErr w:type="gramStart"/>
      <w:r w:rsidR="0070706E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》</w:t>
      </w:r>
      <w:proofErr w:type="gramEnd"/>
      <w:r w:rsidR="0070706E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的通知</w:t>
      </w:r>
    </w:p>
    <w:p w:rsidR="0070706E" w:rsidRPr="00C07BFD" w:rsidRDefault="0070706E" w:rsidP="0070706E">
      <w:pPr>
        <w:tabs>
          <w:tab w:val="left" w:pos="1440"/>
        </w:tabs>
        <w:spacing w:before="100" w:beforeAutospacing="1" w:after="100" w:afterAutospacing="1" w:line="360" w:lineRule="exact"/>
        <w:jc w:val="center"/>
        <w:rPr>
          <w:rFonts w:ascii="仿宋_GB2312" w:eastAsia="仿宋_GB2312" w:hAnsi="仿宋" w:cs="仿宋_GB2312"/>
          <w:b/>
          <w:bCs/>
          <w:color w:val="000000"/>
          <w:sz w:val="32"/>
          <w:szCs w:val="32"/>
          <w:lang w:val="zh-CN"/>
        </w:rPr>
      </w:pPr>
    </w:p>
    <w:p w:rsidR="0070706E" w:rsidRDefault="0070706E" w:rsidP="0070706E">
      <w:pPr>
        <w:spacing w:line="480" w:lineRule="exact"/>
        <w:rPr>
          <w:rFonts w:ascii="仿宋_GB2312" w:eastAsia="仿宋_GB2312" w:hAnsi="宋体" w:cs="仿宋_GB2312"/>
          <w:b/>
          <w:bCs/>
          <w:sz w:val="30"/>
          <w:szCs w:val="30"/>
        </w:rPr>
      </w:pPr>
      <w:r w:rsidRPr="00A60E43">
        <w:rPr>
          <w:rFonts w:ascii="仿宋_GB2312" w:eastAsia="仿宋_GB2312" w:hAnsi="宋体" w:cs="仿宋_GB2312" w:hint="eastAsia"/>
          <w:b/>
          <w:bCs/>
          <w:sz w:val="30"/>
          <w:szCs w:val="30"/>
        </w:rPr>
        <w:t>各学院团委：</w:t>
      </w:r>
    </w:p>
    <w:p w:rsidR="0070706E" w:rsidRPr="0043409B" w:rsidRDefault="0070706E" w:rsidP="0070706E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491A64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现将《</w:t>
      </w:r>
      <w:r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共青团浙江医药高等专科学校委员会</w:t>
      </w:r>
      <w:r w:rsidR="00E20894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年工作要点</w:t>
      </w:r>
      <w:r w:rsidRPr="00491A64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》印发给你们，请遵照执行。</w:t>
      </w:r>
    </w:p>
    <w:p w:rsidR="0070706E" w:rsidRDefault="0070706E" w:rsidP="0070706E">
      <w:pPr>
        <w:widowControl w:val="0"/>
        <w:spacing w:line="520" w:lineRule="exact"/>
        <w:jc w:val="both"/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</w:pPr>
      <w:r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附件：共青团浙江医药高等专科学校委员会</w:t>
      </w:r>
      <w:r w:rsidR="00E20894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2017</w:t>
      </w:r>
      <w:r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年工作要点</w:t>
      </w:r>
    </w:p>
    <w:p w:rsidR="00433F35" w:rsidRDefault="00433F35" w:rsidP="0070706E">
      <w:pPr>
        <w:widowControl w:val="0"/>
        <w:spacing w:line="520" w:lineRule="exact"/>
        <w:jc w:val="both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</w:p>
    <w:p w:rsidR="0070706E" w:rsidRPr="005A7D09" w:rsidRDefault="0070706E" w:rsidP="0070706E">
      <w:pPr>
        <w:spacing w:line="520" w:lineRule="exact"/>
        <w:ind w:firstLineChars="1350" w:firstLine="3780"/>
        <w:rPr>
          <w:rFonts w:ascii="宋体"/>
        </w:rPr>
      </w:pPr>
      <w:r w:rsidRPr="00A60E43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共青团浙江医药高等专科学校委员会</w:t>
      </w:r>
    </w:p>
    <w:p w:rsidR="0070706E" w:rsidRDefault="0070706E" w:rsidP="0070706E">
      <w:pPr>
        <w:spacing w:line="520" w:lineRule="exact"/>
        <w:ind w:firstLineChars="200" w:firstLine="480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  <w:r w:rsidRPr="005A7D09">
        <w:rPr>
          <w:rFonts w:ascii="宋体" w:hAnsi="宋体" w:cs="宋体"/>
        </w:rPr>
        <w:t xml:space="preserve">         </w:t>
      </w:r>
      <w:r>
        <w:rPr>
          <w:rFonts w:ascii="宋体" w:hAnsi="宋体" w:cs="宋体"/>
        </w:rPr>
        <w:t xml:space="preserve">             </w:t>
      </w:r>
      <w:r w:rsidRPr="005A7D09"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 xml:space="preserve">              </w:t>
      </w:r>
      <w:r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  <w:t>201</w:t>
      </w:r>
      <w:r w:rsidR="00E20894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7</w:t>
      </w:r>
      <w:r w:rsidRPr="00A60E43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年</w:t>
      </w:r>
      <w:r w:rsidR="00351F86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2</w:t>
      </w:r>
      <w:r w:rsidRPr="00A60E43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月</w:t>
      </w:r>
      <w:r w:rsidR="00351F86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20</w:t>
      </w:r>
      <w:r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日</w:t>
      </w:r>
    </w:p>
    <w:p w:rsidR="0070706E" w:rsidRDefault="0070706E" w:rsidP="0070706E">
      <w:pPr>
        <w:spacing w:line="520" w:lineRule="exact"/>
        <w:ind w:firstLineChars="200" w:firstLine="560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</w:p>
    <w:p w:rsidR="0070706E" w:rsidRDefault="0070706E" w:rsidP="00433F35">
      <w:pPr>
        <w:spacing w:line="520" w:lineRule="exact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  <w:bookmarkStart w:id="0" w:name="_GoBack"/>
      <w:bookmarkEnd w:id="0"/>
    </w:p>
    <w:p w:rsidR="0070706E" w:rsidRDefault="0070706E" w:rsidP="0070706E">
      <w:pPr>
        <w:spacing w:line="520" w:lineRule="exact"/>
        <w:rPr>
          <w:rStyle w:val="kl9"/>
          <w:rFonts w:ascii="仿宋_GB2312" w:eastAsia="仿宋_GB2312" w:hAnsi="宋体"/>
          <w:b/>
          <w:bCs/>
          <w:sz w:val="30"/>
        </w:rPr>
      </w:pPr>
      <w:r>
        <w:rPr>
          <w:rStyle w:val="kl9"/>
          <w:rFonts w:ascii="仿宋_GB2312" w:eastAsia="仿宋_GB2312" w:hAnsi="宋体" w:hint="eastAsia"/>
          <w:b/>
          <w:bCs/>
          <w:sz w:val="30"/>
        </w:rPr>
        <w:t>主题词：</w:t>
      </w:r>
      <w:r w:rsidR="003B285C">
        <w:rPr>
          <w:rStyle w:val="kl9"/>
          <w:rFonts w:ascii="仿宋_GB2312" w:eastAsia="仿宋_GB2312" w:hAnsi="宋体" w:hint="eastAsia"/>
          <w:b/>
          <w:bCs/>
          <w:sz w:val="30"/>
        </w:rPr>
        <w:t xml:space="preserve">印发  </w:t>
      </w:r>
      <w:r>
        <w:rPr>
          <w:rStyle w:val="kl9"/>
          <w:rFonts w:ascii="仿宋_GB2312" w:eastAsia="仿宋_GB2312" w:hAnsi="宋体" w:hint="eastAsia"/>
          <w:b/>
          <w:bCs/>
          <w:sz w:val="30"/>
        </w:rPr>
        <w:t>共青团</w:t>
      </w:r>
      <w:r w:rsidR="00E20894">
        <w:rPr>
          <w:rStyle w:val="kl9"/>
          <w:rFonts w:ascii="仿宋_GB2312" w:eastAsia="仿宋_GB2312" w:hAnsi="宋体" w:hint="eastAsia"/>
          <w:b/>
          <w:bCs/>
          <w:sz w:val="30"/>
        </w:rPr>
        <w:t xml:space="preserve">  2017</w:t>
      </w:r>
      <w:r>
        <w:rPr>
          <w:rStyle w:val="kl9"/>
          <w:rFonts w:ascii="仿宋_GB2312" w:eastAsia="仿宋_GB2312" w:hAnsi="宋体" w:hint="eastAsia"/>
          <w:b/>
          <w:bCs/>
          <w:sz w:val="30"/>
        </w:rPr>
        <w:t>年  工作要点</w:t>
      </w:r>
      <w:r w:rsidR="003B285C">
        <w:rPr>
          <w:rStyle w:val="kl9"/>
          <w:rFonts w:ascii="仿宋_GB2312" w:eastAsia="仿宋_GB2312" w:hAnsi="宋体" w:hint="eastAsia"/>
          <w:b/>
          <w:bCs/>
          <w:sz w:val="30"/>
        </w:rPr>
        <w:t xml:space="preserve">  通知</w:t>
      </w:r>
    </w:p>
    <w:p w:rsidR="0070706E" w:rsidRDefault="0070706E" w:rsidP="0070706E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257800" cy="0"/>
                <wp:effectExtent l="9525" t="6985" r="9525" b="120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1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"/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>抄  送：</w:t>
      </w:r>
      <w:r>
        <w:rPr>
          <w:rFonts w:ascii="仿宋_GB2312" w:eastAsia="仿宋_GB2312" w:hAnsi="仿宋" w:cs="仿宋" w:hint="eastAsia"/>
          <w:sz w:val="28"/>
          <w:szCs w:val="28"/>
        </w:rPr>
        <w:t>各党总支</w:t>
      </w:r>
      <w:r>
        <w:rPr>
          <w:rFonts w:ascii="仿宋_GB2312" w:eastAsia="仿宋_GB2312" w:hint="eastAsia"/>
          <w:sz w:val="30"/>
          <w:szCs w:val="30"/>
        </w:rPr>
        <w:t xml:space="preserve">                 </w:t>
      </w:r>
    </w:p>
    <w:p w:rsidR="0070706E" w:rsidRDefault="0070706E" w:rsidP="0070706E">
      <w:pPr>
        <w:spacing w:line="520" w:lineRule="exact"/>
        <w:rPr>
          <w:rStyle w:val="kl9"/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pacing w:val="-20"/>
          <w:kern w:val="28"/>
          <w:sz w:val="30"/>
        </w:rPr>
        <w:t>共青团浙江医药高等专科学校委员会         二</w:t>
      </w:r>
      <w:proofErr w:type="gramStart"/>
      <w:r>
        <w:rPr>
          <w:rFonts w:ascii="仿宋_GB2312" w:eastAsia="仿宋_GB2312" w:hint="eastAsia"/>
          <w:spacing w:val="-20"/>
          <w:kern w:val="28"/>
          <w:sz w:val="30"/>
        </w:rPr>
        <w:t>0</w:t>
      </w:r>
      <w:r w:rsidR="00E20894">
        <w:rPr>
          <w:rFonts w:ascii="仿宋_GB2312" w:eastAsia="仿宋_GB2312" w:hint="eastAsia"/>
          <w:spacing w:val="-20"/>
          <w:kern w:val="28"/>
          <w:sz w:val="30"/>
        </w:rPr>
        <w:t>一七</w:t>
      </w:r>
      <w:proofErr w:type="gramEnd"/>
      <w:r w:rsidR="00351F86">
        <w:rPr>
          <w:rFonts w:ascii="仿宋_GB2312" w:eastAsia="仿宋_GB2312" w:hint="eastAsia"/>
          <w:spacing w:val="-20"/>
          <w:kern w:val="28"/>
          <w:sz w:val="30"/>
        </w:rPr>
        <w:t>年二月二十</w:t>
      </w:r>
      <w:r>
        <w:rPr>
          <w:rFonts w:ascii="仿宋_GB2312" w:eastAsia="仿宋_GB2312" w:hint="eastAsia"/>
          <w:spacing w:val="-20"/>
          <w:kern w:val="28"/>
          <w:sz w:val="30"/>
        </w:rPr>
        <w:t>日印发</w:t>
      </w:r>
      <w:r>
        <w:rPr>
          <w:rFonts w:ascii="仿宋_GB2312" w:eastAsia="仿宋_GB2312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"/>
            </w:pict>
          </mc:Fallback>
        </mc:AlternateContent>
      </w:r>
    </w:p>
    <w:p w:rsidR="0070706E" w:rsidRPr="0070706E" w:rsidRDefault="0070706E" w:rsidP="0070706E">
      <w:pPr>
        <w:tabs>
          <w:tab w:val="left" w:pos="720"/>
        </w:tabs>
        <w:spacing w:line="520" w:lineRule="exact"/>
        <w:rPr>
          <w:rFonts w:ascii="仿宋_GB2312" w:eastAsia="仿宋_GB2312" w:hAnsi="宋体"/>
          <w:sz w:val="30"/>
        </w:rPr>
        <w:sectPr w:rsidR="0070706E" w:rsidRPr="007070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A5B06" wp14:editId="39C2F0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JjNQ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"/>
            </w:pict>
          </mc:Fallback>
        </mc:AlternateContent>
      </w:r>
    </w:p>
    <w:p w:rsidR="0070706E" w:rsidRDefault="0070706E" w:rsidP="0070706E">
      <w:pPr>
        <w:widowControl w:val="0"/>
        <w:spacing w:line="520" w:lineRule="exact"/>
        <w:jc w:val="both"/>
        <w:rPr>
          <w:rFonts w:ascii="仿宋_GB2312" w:eastAsia="仿宋_GB2312" w:hAnsi="Times New Roman" w:cs="Angsana New"/>
          <w:b/>
          <w:color w:val="000000"/>
          <w:sz w:val="28"/>
          <w:szCs w:val="28"/>
          <w:lang w:bidi="th-TH"/>
        </w:rPr>
      </w:pPr>
      <w:r w:rsidRPr="00361022">
        <w:rPr>
          <w:rFonts w:ascii="仿宋_GB2312" w:eastAsia="仿宋_GB2312" w:hAnsi="Times New Roman" w:cs="Angsana New" w:hint="eastAsia"/>
          <w:b/>
          <w:color w:val="000000"/>
          <w:sz w:val="28"/>
          <w:szCs w:val="28"/>
          <w:lang w:bidi="th-TH"/>
        </w:rPr>
        <w:lastRenderedPageBreak/>
        <w:t>附件：</w:t>
      </w:r>
    </w:p>
    <w:p w:rsidR="0070706E" w:rsidRPr="00361022" w:rsidRDefault="0070706E" w:rsidP="0070706E">
      <w:pPr>
        <w:tabs>
          <w:tab w:val="left" w:pos="1440"/>
        </w:tabs>
        <w:spacing w:before="100" w:beforeAutospacing="1" w:after="100" w:afterAutospacing="1" w:line="360" w:lineRule="exact"/>
        <w:jc w:val="center"/>
        <w:rPr>
          <w:rFonts w:ascii="仿宋_GB2312" w:eastAsia="仿宋_GB2312" w:hAnsi="仿宋" w:cs="仿宋_GB2312"/>
          <w:b/>
          <w:bCs/>
          <w:color w:val="000000"/>
          <w:sz w:val="32"/>
          <w:szCs w:val="32"/>
          <w:lang w:val="zh-CN"/>
        </w:rPr>
      </w:pPr>
      <w:r w:rsidRPr="00C07BFD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共青团浙江医药高等专科学校委员会</w:t>
      </w:r>
      <w:r w:rsidR="00E20894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2017</w:t>
      </w:r>
      <w:r w:rsidRPr="00C07BFD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年工作</w:t>
      </w:r>
      <w:r w:rsidR="00433F35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要点</w:t>
      </w:r>
    </w:p>
    <w:p w:rsidR="0070706E" w:rsidRPr="00C07BFD" w:rsidRDefault="00E20894" w:rsidP="00E20894">
      <w:pPr>
        <w:widowControl w:val="0"/>
        <w:spacing w:line="520" w:lineRule="exact"/>
        <w:ind w:firstLineChars="200" w:firstLine="560"/>
        <w:jc w:val="both"/>
        <w:rPr>
          <w:rFonts w:ascii="仿宋_GB2312" w:eastAsia="仿宋_GB2312" w:hAnsi="Times New Roman" w:cs="Angsana New"/>
          <w:color w:val="000000"/>
          <w:kern w:val="2"/>
          <w:sz w:val="28"/>
          <w:szCs w:val="28"/>
          <w:lang w:bidi="th-TH"/>
        </w:rPr>
      </w:pPr>
      <w:r w:rsidRPr="00E20894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2017年，全校共青团工作的总体思路是：深入贯彻落实党的十八大和十八届三中、四中、五中、六中全会精神、习近平总书记系列重要讲话精神，认真贯彻落实党的群团工作会议精神，以保持和增强政治性、先进性、群众性为目标，以“更高质量发展”为统领，进一步密切团青关系，团结带领广大团员青年为实现“扩校、升本、创一流”目标贡献青春力量。</w:t>
      </w:r>
    </w:p>
    <w:p w:rsidR="00E20894" w:rsidRDefault="0070706E" w:rsidP="00E20894">
      <w:pPr>
        <w:adjustRightInd w:val="0"/>
        <w:snapToGrid w:val="0"/>
        <w:spacing w:line="520" w:lineRule="exact"/>
        <w:ind w:firstLineChars="200" w:firstLine="562"/>
        <w:jc w:val="both"/>
        <w:rPr>
          <w:rFonts w:ascii="仿宋_GB2312" w:eastAsia="仿宋_GB2312" w:hAnsi="仿宋"/>
          <w:b/>
          <w:sz w:val="28"/>
        </w:rPr>
      </w:pPr>
      <w:r>
        <w:rPr>
          <w:rFonts w:ascii="仿宋_GB2312" w:eastAsia="仿宋_GB2312" w:hAnsi="仿宋" w:hint="eastAsia"/>
          <w:b/>
          <w:sz w:val="28"/>
        </w:rPr>
        <w:t>一、</w:t>
      </w:r>
      <w:r w:rsidR="00E20894" w:rsidRPr="00E20894">
        <w:rPr>
          <w:rFonts w:ascii="仿宋_GB2312" w:eastAsia="仿宋_GB2312" w:hAnsi="仿宋" w:hint="eastAsia"/>
          <w:b/>
          <w:sz w:val="28"/>
        </w:rPr>
        <w:t>以思想引导为核心，用共同的价值追求密切团青关系，提升思想引领的有效性</w:t>
      </w:r>
    </w:p>
    <w:p w:rsidR="00E20894" w:rsidRDefault="00E20894" w:rsidP="00E20894">
      <w:pPr>
        <w:pStyle w:val="SD"/>
        <w:spacing w:line="520" w:lineRule="exact"/>
        <w:rPr>
          <w:rFonts w:hAnsi="Times New Roman" w:cs="Angsana New"/>
          <w:color w:val="000000"/>
          <w:szCs w:val="28"/>
          <w:lang w:bidi="th-TH"/>
        </w:rPr>
      </w:pPr>
      <w:r w:rsidRPr="00E20894">
        <w:rPr>
          <w:rFonts w:hAnsi="Times New Roman" w:cs="Angsana New" w:hint="eastAsia"/>
          <w:color w:val="000000"/>
          <w:szCs w:val="28"/>
          <w:lang w:bidi="th-TH"/>
        </w:rPr>
        <w:t>要突出政治引领和价值引领，创新思想引导方式，使青年广泛认同共青团的价值追求，坚定在中国特色社会主义道路上实现中国梦的理想信念。</w:t>
      </w:r>
    </w:p>
    <w:p w:rsidR="00543E1F" w:rsidRDefault="00543E1F" w:rsidP="0070706E">
      <w:pPr>
        <w:pStyle w:val="SD"/>
        <w:spacing w:line="520" w:lineRule="exact"/>
        <w:ind w:firstLine="562"/>
        <w:rPr>
          <w:rFonts w:hAnsi="Times New Roman" w:cs="Angsana New"/>
          <w:color w:val="000000"/>
          <w:szCs w:val="28"/>
          <w:lang w:bidi="th-TH"/>
        </w:rPr>
      </w:pPr>
      <w:r w:rsidRPr="00543E1F">
        <w:rPr>
          <w:rFonts w:hint="eastAsia"/>
          <w:b/>
        </w:rPr>
        <w:t>1.突出思想政治引领。</w:t>
      </w:r>
      <w:r w:rsidRPr="00543E1F">
        <w:rPr>
          <w:rFonts w:hAnsi="Times New Roman" w:cs="Angsana New" w:hint="eastAsia"/>
          <w:color w:val="000000"/>
          <w:szCs w:val="28"/>
          <w:lang w:bidi="th-TH"/>
        </w:rPr>
        <w:t>牢固树立抓思想引领的意识，抓住重要契机，组织动员青年学生认真学习党的十八届三中、四中、五中、六中全会精神和习近平总书记系列重要讲话精神。持续深化“中国梦、升本梦、我的梦”主题活动，开设与信仰对话—为中国梦奋斗、与发展对话—为</w:t>
      </w:r>
      <w:proofErr w:type="gramStart"/>
      <w:r w:rsidRPr="00543E1F">
        <w:rPr>
          <w:rFonts w:hAnsi="Times New Roman" w:cs="Angsana New" w:hint="eastAsia"/>
          <w:color w:val="000000"/>
          <w:szCs w:val="28"/>
          <w:lang w:bidi="th-TH"/>
        </w:rPr>
        <w:t>升本梦奋斗</w:t>
      </w:r>
      <w:proofErr w:type="gramEnd"/>
      <w:r w:rsidRPr="00543E1F">
        <w:rPr>
          <w:rFonts w:hAnsi="Times New Roman" w:cs="Angsana New" w:hint="eastAsia"/>
          <w:color w:val="000000"/>
          <w:szCs w:val="28"/>
          <w:lang w:bidi="th-TH"/>
        </w:rPr>
        <w:t>、与青春对话—为成才梦奋斗等系列主题对话栏目。扎实开展“学理论、强意识、铸信仰”——青年马克思主义者培养工程，举办第十五期青马班，探索建立“理论培训、社会实践、红色教育、素质拓展、课题研究”的立体培养模式，推动骨干培养和发挥作用有机结合。</w:t>
      </w:r>
    </w:p>
    <w:p w:rsidR="00543E1F" w:rsidRDefault="0070706E" w:rsidP="0070706E">
      <w:pPr>
        <w:pStyle w:val="SD"/>
        <w:spacing w:line="520" w:lineRule="exact"/>
        <w:ind w:firstLine="562"/>
        <w:rPr>
          <w:rFonts w:hAnsi="Times New Roman" w:cs="Angsana New"/>
          <w:color w:val="000000"/>
          <w:szCs w:val="28"/>
          <w:lang w:bidi="th-TH"/>
        </w:rPr>
      </w:pPr>
      <w:r w:rsidRPr="00D45A5D">
        <w:rPr>
          <w:b/>
        </w:rPr>
        <w:t>2.</w:t>
      </w:r>
      <w:r w:rsidR="00543E1F" w:rsidRPr="00543E1F">
        <w:rPr>
          <w:rFonts w:hint="eastAsia"/>
          <w:b/>
        </w:rPr>
        <w:t>突出主流价值引领。</w:t>
      </w:r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挖掘学校深厚的人文底蕴，</w:t>
      </w:r>
      <w:proofErr w:type="gramStart"/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践行</w:t>
      </w:r>
      <w:proofErr w:type="gramEnd"/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“厚德厚朴 励志远志”校训精神，培育“仁爱诚信、亲民济世”的</w:t>
      </w:r>
      <w:proofErr w:type="gramStart"/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浙药青年</w:t>
      </w:r>
      <w:proofErr w:type="gramEnd"/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共同价值观，以具体化、有形化、生活化为导向，广泛开展“文明修身、诚信济世”——我为核心价值观代言系列活动、“诚信</w:t>
      </w:r>
      <w:r w:rsidR="00543E1F" w:rsidRPr="00543E1F">
        <w:rPr>
          <w:rFonts w:ascii="宋体" w:eastAsia="宋体" w:hAnsi="宋体" w:cs="宋体" w:hint="eastAsia"/>
          <w:color w:val="000000"/>
          <w:szCs w:val="28"/>
          <w:lang w:bidi="th-TH"/>
        </w:rPr>
        <w:t>•</w:t>
      </w:r>
      <w:r w:rsidR="00543E1F" w:rsidRPr="00543E1F">
        <w:rPr>
          <w:rFonts w:ascii="仿宋" w:eastAsia="仿宋" w:cs="仿宋" w:hint="eastAsia"/>
          <w:color w:val="000000"/>
          <w:szCs w:val="28"/>
          <w:lang w:bidi="th-TH"/>
        </w:rPr>
        <w:t>药德”</w:t>
      </w:r>
      <w:r w:rsidR="00543E1F" w:rsidRPr="00543E1F">
        <w:rPr>
          <w:rFonts w:ascii="仿宋" w:eastAsia="仿宋" w:cs="仿宋" w:hint="eastAsia"/>
          <w:color w:val="000000"/>
          <w:szCs w:val="28"/>
          <w:lang w:bidi="th-TH"/>
        </w:rPr>
        <w:lastRenderedPageBreak/>
        <w:t>青春</w:t>
      </w:r>
      <w:proofErr w:type="gramStart"/>
      <w:r w:rsidR="00543E1F" w:rsidRPr="00543E1F">
        <w:rPr>
          <w:rFonts w:ascii="仿宋" w:eastAsia="仿宋" w:cs="仿宋" w:hint="eastAsia"/>
          <w:color w:val="000000"/>
          <w:szCs w:val="28"/>
          <w:lang w:bidi="th-TH"/>
        </w:rPr>
        <w:t>践行</w:t>
      </w:r>
      <w:proofErr w:type="gramEnd"/>
      <w:r w:rsidR="00543E1F" w:rsidRPr="00543E1F">
        <w:rPr>
          <w:rFonts w:ascii="仿宋" w:eastAsia="仿宋" w:cs="仿宋" w:hint="eastAsia"/>
          <w:color w:val="000000"/>
          <w:szCs w:val="28"/>
          <w:lang w:bidi="th-TH"/>
        </w:rPr>
        <w:t>活动等各类思想教育实践活动。持续开展“文化根、民族魂、青年志”——礼敬中华优秀传统文化主题教育实践活动，增强优秀传统文化自信，做好优秀传统文化传承。综合显性灌输式引领与隐性植入</w:t>
      </w:r>
      <w:proofErr w:type="gramStart"/>
      <w:r w:rsidR="00543E1F" w:rsidRPr="00543E1F">
        <w:rPr>
          <w:rFonts w:ascii="仿宋" w:eastAsia="仿宋" w:cs="仿宋" w:hint="eastAsia"/>
          <w:color w:val="000000"/>
          <w:szCs w:val="28"/>
          <w:lang w:bidi="th-TH"/>
        </w:rPr>
        <w:t>式引导</w:t>
      </w:r>
      <w:proofErr w:type="gramEnd"/>
      <w:r w:rsidR="00543E1F" w:rsidRPr="00543E1F">
        <w:rPr>
          <w:rFonts w:ascii="仿宋" w:eastAsia="仿宋" w:cs="仿宋" w:hint="eastAsia"/>
          <w:color w:val="000000"/>
          <w:szCs w:val="28"/>
          <w:lang w:bidi="th-TH"/>
        </w:rPr>
        <w:t>方式，持续推进“奋斗的青春最美丽”系列分享活动。注重典型引领，推进“</w:t>
      </w:r>
      <w:proofErr w:type="gramStart"/>
      <w:r w:rsidR="00543E1F" w:rsidRPr="00543E1F">
        <w:rPr>
          <w:rFonts w:ascii="仿宋" w:eastAsia="仿宋" w:cs="仿宋" w:hint="eastAsia"/>
          <w:color w:val="000000"/>
          <w:szCs w:val="28"/>
          <w:lang w:bidi="th-TH"/>
        </w:rPr>
        <w:t>践行</w:t>
      </w:r>
      <w:proofErr w:type="gramEnd"/>
      <w:r w:rsidR="00543E1F" w:rsidRPr="00543E1F">
        <w:rPr>
          <w:rFonts w:ascii="仿宋" w:eastAsia="仿宋" w:cs="仿宋" w:hint="eastAsia"/>
          <w:color w:val="000000"/>
          <w:szCs w:val="28"/>
          <w:lang w:bidi="th-TH"/>
        </w:rPr>
        <w:t>核心价值观、争</w:t>
      </w:r>
      <w:proofErr w:type="gramStart"/>
      <w:r w:rsidR="00543E1F" w:rsidRPr="00543E1F">
        <w:rPr>
          <w:rFonts w:ascii="仿宋" w:eastAsia="仿宋" w:cs="仿宋" w:hint="eastAsia"/>
          <w:color w:val="000000"/>
          <w:szCs w:val="28"/>
          <w:lang w:bidi="th-TH"/>
        </w:rPr>
        <w:t>做美</w:t>
      </w:r>
      <w:proofErr w:type="gramEnd"/>
      <w:r w:rsidR="00543E1F" w:rsidRPr="00543E1F">
        <w:rPr>
          <w:rFonts w:ascii="仿宋" w:eastAsia="仿宋" w:cs="仿宋" w:hint="eastAsia"/>
          <w:color w:val="000000"/>
          <w:szCs w:val="28"/>
          <w:lang w:bidi="th-TH"/>
        </w:rPr>
        <w:t>德好青年”评选活动</w:t>
      </w:r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。</w:t>
      </w:r>
    </w:p>
    <w:p w:rsidR="00543E1F" w:rsidRDefault="0070706E" w:rsidP="00543E1F">
      <w:pPr>
        <w:pStyle w:val="SD"/>
        <w:spacing w:line="520" w:lineRule="exact"/>
        <w:ind w:firstLine="562"/>
        <w:rPr>
          <w:rFonts w:hAnsi="Times New Roman" w:cs="Angsana New"/>
          <w:color w:val="000000"/>
          <w:szCs w:val="28"/>
          <w:lang w:bidi="th-TH"/>
        </w:rPr>
      </w:pPr>
      <w:r w:rsidRPr="00D45A5D">
        <w:rPr>
          <w:b/>
        </w:rPr>
        <w:t>3.</w:t>
      </w:r>
      <w:proofErr w:type="gramStart"/>
      <w:r w:rsidR="00543E1F" w:rsidRPr="00543E1F">
        <w:rPr>
          <w:rFonts w:hint="eastAsia"/>
          <w:b/>
        </w:rPr>
        <w:t>突出全</w:t>
      </w:r>
      <w:proofErr w:type="gramEnd"/>
      <w:r w:rsidR="00543E1F" w:rsidRPr="00543E1F">
        <w:rPr>
          <w:rFonts w:hint="eastAsia"/>
          <w:b/>
        </w:rPr>
        <w:t>媒体舆论引导。</w:t>
      </w:r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抓好团属“一网双平台”建设，探索“分层、分级、分类”发声的新媒体全矩阵构建。树立“内容为王”理念，优化栏目设置，提升内容质量，增强新媒体内容对青年大学生的吸引力。探索构建“浙药人、浙药事、浙药景、浙药情”四维信息空间，</w:t>
      </w:r>
      <w:proofErr w:type="gramStart"/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促进线</w:t>
      </w:r>
      <w:proofErr w:type="gramEnd"/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上线下一体化融合，逐步构建“全视角资讯、宽领域互动、正能量引导、多渠道服务”的内容与服务体系。继续加强校内舆情监测</w:t>
      </w:r>
      <w:proofErr w:type="gramStart"/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研</w:t>
      </w:r>
      <w:proofErr w:type="gramEnd"/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判，按照“核心、骨干、基层”的梯次建立网宣队伍，培育网络舆论引导力量，加强网上正面引导。</w:t>
      </w:r>
    </w:p>
    <w:p w:rsidR="00543E1F" w:rsidRDefault="00875719" w:rsidP="00543E1F">
      <w:pPr>
        <w:pStyle w:val="SD"/>
        <w:spacing w:line="520" w:lineRule="exact"/>
        <w:ind w:firstLine="562"/>
        <w:rPr>
          <w:b/>
        </w:rPr>
      </w:pPr>
      <w:r>
        <w:rPr>
          <w:rFonts w:hint="eastAsia"/>
          <w:b/>
        </w:rPr>
        <w:t>二、</w:t>
      </w:r>
      <w:r w:rsidR="00543E1F" w:rsidRPr="00543E1F">
        <w:rPr>
          <w:rFonts w:hint="eastAsia"/>
          <w:b/>
        </w:rPr>
        <w:t>以素质提升为重点，用有效的需求满足密切团青关系，提升促进青年发展的实效性</w:t>
      </w:r>
    </w:p>
    <w:p w:rsidR="00543E1F" w:rsidRDefault="00543E1F" w:rsidP="00543E1F">
      <w:pPr>
        <w:pStyle w:val="SD"/>
        <w:spacing w:line="520" w:lineRule="exact"/>
        <w:rPr>
          <w:rFonts w:hAnsi="Times New Roman" w:cs="Angsana New"/>
          <w:color w:val="000000"/>
          <w:szCs w:val="28"/>
          <w:lang w:bidi="th-TH"/>
        </w:rPr>
      </w:pPr>
      <w:r w:rsidRPr="00543E1F">
        <w:rPr>
          <w:rFonts w:hAnsi="Times New Roman" w:cs="Angsana New" w:hint="eastAsia"/>
          <w:color w:val="000000"/>
          <w:szCs w:val="28"/>
          <w:lang w:bidi="th-TH"/>
        </w:rPr>
        <w:t>要坚持需求导向，选准多样化的服务载体，促进青年全面发展和个性发展协调统一，拓展和提升青年学生的综合素质，强化共青团和青年之间的联系纽带。</w:t>
      </w:r>
    </w:p>
    <w:p w:rsidR="00543E1F" w:rsidRDefault="0070706E" w:rsidP="0070706E">
      <w:pPr>
        <w:pStyle w:val="SD"/>
        <w:spacing w:line="520" w:lineRule="exact"/>
        <w:ind w:firstLine="562"/>
        <w:rPr>
          <w:rFonts w:hAnsi="Times New Roman" w:cs="Angsana New"/>
          <w:color w:val="000000"/>
          <w:szCs w:val="28"/>
          <w:lang w:bidi="th-TH"/>
        </w:rPr>
      </w:pPr>
      <w:r w:rsidRPr="00D45A5D">
        <w:rPr>
          <w:b/>
        </w:rPr>
        <w:t>1.</w:t>
      </w:r>
      <w:r w:rsidR="00543E1F" w:rsidRPr="00543E1F">
        <w:rPr>
          <w:rFonts w:hint="eastAsia"/>
          <w:b/>
        </w:rPr>
        <w:t>推进青年创业创新创优行动。</w:t>
      </w:r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加强创新创业平台搭建和机制设计，以“远志青年攀登计划”为抓手，整合内外资源，强化协同意识，启动大学生创新创业训练项目，组建创新创业团队。树立“项目培育、导师帮扶、团队整合”的意识，扩大师生参与面，办好2017校“职挑”创新创业竞赛和第十三届“挑战杯”大学生课外学术科技作品竞赛，抓好进度管理，提高作品质量，做好省赛备赛与集训工作。推动“新苗人才计划”，抓好作品申报、评审和推荐报送工作；孵化若干创新创业型大学生组织，培育创新创业文化，浓郁创新创业新氛围。</w:t>
      </w:r>
    </w:p>
    <w:p w:rsidR="00543E1F" w:rsidRDefault="0070706E" w:rsidP="0070706E">
      <w:pPr>
        <w:pStyle w:val="SD"/>
        <w:spacing w:line="520" w:lineRule="exact"/>
        <w:ind w:firstLine="562"/>
        <w:rPr>
          <w:rFonts w:hAnsi="Times New Roman" w:cs="Angsana New"/>
          <w:color w:val="000000"/>
          <w:szCs w:val="28"/>
          <w:lang w:bidi="th-TH"/>
        </w:rPr>
      </w:pPr>
      <w:r w:rsidRPr="00D45A5D">
        <w:rPr>
          <w:b/>
        </w:rPr>
        <w:lastRenderedPageBreak/>
        <w:t>2.</w:t>
      </w:r>
      <w:r w:rsidR="00543E1F" w:rsidRPr="00543E1F">
        <w:rPr>
          <w:rFonts w:hint="eastAsia"/>
          <w:b/>
        </w:rPr>
        <w:t>推进“双百双进”工程。</w:t>
      </w:r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推动常态化、</w:t>
      </w:r>
      <w:proofErr w:type="gramStart"/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长效化</w:t>
      </w:r>
      <w:proofErr w:type="gramEnd"/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社会实践活动，</w:t>
      </w:r>
      <w:proofErr w:type="gramStart"/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统筹抓好</w:t>
      </w:r>
      <w:proofErr w:type="gramEnd"/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假期社会实践和经常性社会实践工作，加强校地合作和基地建设，按照“目标精准化、实施项目化”的要求，推动社会实践与专业学习训练、服务社会发展相结合，重点培育具有学科专业优势、满足地方需求、提升青年价值的项目集群，凝练社会实践品牌。面向健康养生、绿色环保、扶贫助困、敬老爱幼、大型赛会等领域，组建各类专业服务大队，推动“志愿公益+系列”项目开发，建立长期性与短期性、专业性与一般性等各类志愿公益项目菜单，重点聚焦健康养生服务和健康文化传播类项目群的设计开发与实施，抓好首批“药食+健康关爱”公益服务项目群管理，培育特色志愿公益品牌。</w:t>
      </w:r>
    </w:p>
    <w:p w:rsidR="00543E1F" w:rsidRDefault="0070706E" w:rsidP="00543E1F">
      <w:pPr>
        <w:pStyle w:val="SD"/>
        <w:spacing w:line="520" w:lineRule="exact"/>
        <w:ind w:firstLine="562"/>
        <w:rPr>
          <w:rFonts w:hAnsi="Times New Roman" w:cs="Angsana New"/>
          <w:color w:val="000000"/>
          <w:szCs w:val="28"/>
          <w:lang w:bidi="th-TH"/>
        </w:rPr>
      </w:pPr>
      <w:r w:rsidRPr="00D45A5D">
        <w:rPr>
          <w:b/>
        </w:rPr>
        <w:t>3.</w:t>
      </w:r>
      <w:r w:rsidR="00543E1F" w:rsidRPr="00543E1F">
        <w:rPr>
          <w:rFonts w:hint="eastAsia"/>
          <w:b/>
        </w:rPr>
        <w:t>推进青年健康提升行动。</w:t>
      </w:r>
      <w:r w:rsidR="00543E1F" w:rsidRPr="00543E1F">
        <w:rPr>
          <w:rFonts w:hAnsi="Times New Roman" w:cs="Angsana New" w:hint="eastAsia"/>
          <w:color w:val="000000"/>
          <w:szCs w:val="28"/>
          <w:lang w:bidi="th-TH"/>
        </w:rPr>
        <w:t>以大学生“走下网络、走出宿舍、走向操场、走进教室图书馆”主题群众性活动为统揽，以体育文化节为牵引，按照“面上覆盖、线上延伸、点上突破”的思路，充分依靠班级、宿舍、体育社团等“微组织”，广泛开展青年学生喜闻乐见的体育竞赛活动和课外锻炼活动，创新活动载体和形式，力争覆盖到每一个班级、每一个宿舍、每一个学生，形成“人人有体育项目、班班有体育活动”的良好局面。以帮助和引导青年学生建立良好的自我认同、营造良好的人际关系、提升心理健康水平、满足情感交流需要为目标，深化实施“心理阳光工程”，促进学生身心健康协调发展。</w:t>
      </w:r>
    </w:p>
    <w:p w:rsidR="00543E1F" w:rsidRDefault="0070706E" w:rsidP="00543E1F">
      <w:pPr>
        <w:pStyle w:val="SD"/>
        <w:spacing w:line="520" w:lineRule="exact"/>
        <w:ind w:firstLine="562"/>
        <w:rPr>
          <w:b/>
        </w:rPr>
      </w:pPr>
      <w:r>
        <w:rPr>
          <w:rFonts w:hint="eastAsia"/>
          <w:b/>
        </w:rPr>
        <w:t>三、</w:t>
      </w:r>
      <w:r w:rsidR="00543E1F" w:rsidRPr="00543E1F">
        <w:rPr>
          <w:rFonts w:hint="eastAsia"/>
          <w:b/>
        </w:rPr>
        <w:t>以服务关爱为联结，用真诚的情感纽带密切团青关系，提升青年权益维护的实效性</w:t>
      </w:r>
    </w:p>
    <w:p w:rsidR="00543E1F" w:rsidRDefault="00543E1F" w:rsidP="00543E1F">
      <w:pPr>
        <w:pStyle w:val="SD"/>
        <w:spacing w:line="520" w:lineRule="exact"/>
        <w:rPr>
          <w:rFonts w:hAnsi="Times New Roman" w:cs="Angsana New"/>
          <w:color w:val="000000"/>
          <w:szCs w:val="28"/>
          <w:lang w:bidi="th-TH"/>
        </w:rPr>
      </w:pPr>
      <w:r w:rsidRPr="00543E1F">
        <w:rPr>
          <w:rFonts w:hAnsi="Times New Roman" w:cs="Angsana New" w:hint="eastAsia"/>
          <w:color w:val="000000"/>
          <w:szCs w:val="28"/>
          <w:lang w:bidi="th-TH"/>
        </w:rPr>
        <w:t>要关注青年之声，坚持服务青年的工作生命线，协同校内党政部门把青年的作用发挥好、把青年的问题解决好，履行权益维护职责，营造青年成长成才的和谐氛围。</w:t>
      </w:r>
    </w:p>
    <w:p w:rsidR="00D74930" w:rsidRDefault="0070706E" w:rsidP="0070706E">
      <w:pPr>
        <w:pStyle w:val="SD"/>
        <w:spacing w:line="520" w:lineRule="exact"/>
        <w:ind w:firstLine="562"/>
        <w:rPr>
          <w:rFonts w:hAnsi="Times New Roman" w:cs="Angsana New"/>
          <w:color w:val="000000"/>
          <w:szCs w:val="28"/>
          <w:lang w:bidi="th-TH"/>
        </w:rPr>
      </w:pPr>
      <w:r w:rsidRPr="00D45A5D">
        <w:rPr>
          <w:b/>
        </w:rPr>
        <w:t>1.</w:t>
      </w:r>
      <w:r w:rsidR="00D74930" w:rsidRPr="00D74930">
        <w:rPr>
          <w:rFonts w:hint="eastAsia"/>
          <w:b/>
        </w:rPr>
        <w:t>关注困难学生群体。</w:t>
      </w:r>
      <w:r w:rsidR="00D74930" w:rsidRPr="00D74930">
        <w:rPr>
          <w:rFonts w:hAnsi="Times New Roman" w:cs="Angsana New" w:hint="eastAsia"/>
          <w:color w:val="000000"/>
          <w:szCs w:val="28"/>
          <w:lang w:bidi="th-TH"/>
        </w:rPr>
        <w:t>关爱校园弱势群体，动员基层</w:t>
      </w:r>
      <w:proofErr w:type="gramStart"/>
      <w:r w:rsidR="00D74930" w:rsidRPr="00D74930">
        <w:rPr>
          <w:rFonts w:hAnsi="Times New Roman" w:cs="Angsana New" w:hint="eastAsia"/>
          <w:color w:val="000000"/>
          <w:szCs w:val="28"/>
          <w:lang w:bidi="th-TH"/>
        </w:rPr>
        <w:t>团学组织</w:t>
      </w:r>
      <w:proofErr w:type="gramEnd"/>
      <w:r w:rsidR="00D74930" w:rsidRPr="00D74930">
        <w:rPr>
          <w:rFonts w:hAnsi="Times New Roman" w:cs="Angsana New" w:hint="eastAsia"/>
          <w:color w:val="000000"/>
          <w:szCs w:val="28"/>
          <w:lang w:bidi="th-TH"/>
        </w:rPr>
        <w:t>开展“1＋1”结对活动。关注新生群体，帮助他们在刚入校阶段做好学</w:t>
      </w:r>
      <w:r w:rsidR="00D74930" w:rsidRPr="00D74930">
        <w:rPr>
          <w:rFonts w:hAnsi="Times New Roman" w:cs="Angsana New" w:hint="eastAsia"/>
          <w:color w:val="000000"/>
          <w:szCs w:val="28"/>
          <w:lang w:bidi="th-TH"/>
        </w:rPr>
        <w:lastRenderedPageBreak/>
        <w:t>习规划、熟悉校园生活。帮助学习困难学生改进学习方法，增强学习信心。加强经济困难学生的兴趣拓展、自信激励和公益参与意识和能力，强化发展动力。引导上进心不足学生正确认识自我和评价自我，增强自我调控能力和意志力，激发内驱力。</w:t>
      </w:r>
    </w:p>
    <w:p w:rsidR="006556B6" w:rsidRDefault="0070706E" w:rsidP="006556B6">
      <w:pPr>
        <w:pStyle w:val="SD"/>
        <w:snapToGrid w:val="0"/>
        <w:spacing w:line="520" w:lineRule="exact"/>
        <w:ind w:firstLine="562"/>
        <w:rPr>
          <w:rFonts w:hAnsi="Times New Roman" w:cs="Angsana New"/>
          <w:color w:val="000000"/>
          <w:szCs w:val="28"/>
          <w:lang w:bidi="th-TH"/>
        </w:rPr>
      </w:pPr>
      <w:r w:rsidRPr="00D45A5D">
        <w:rPr>
          <w:b/>
        </w:rPr>
        <w:t>2.</w:t>
      </w:r>
      <w:r w:rsidR="00D74930" w:rsidRPr="00D74930">
        <w:rPr>
          <w:rFonts w:hint="eastAsia"/>
          <w:b/>
        </w:rPr>
        <w:t>关注学生权益维护。</w:t>
      </w:r>
      <w:r w:rsidR="00D74930" w:rsidRPr="00D74930">
        <w:rPr>
          <w:rFonts w:hAnsi="Times New Roman" w:cs="Angsana New" w:hint="eastAsia"/>
          <w:color w:val="000000"/>
          <w:szCs w:val="28"/>
          <w:lang w:bidi="th-TH"/>
        </w:rPr>
        <w:t>加强校生顺畅沟通，鼓励学生参与学校治理。发挥基层团组织、学生组织等群众组织优势，及时了解学生的成长发展需求和权益利益诉求。探索举办校领导与青年学生面对面活动、校机关部处与青年学生面对面活动和共青团“倾听”活动，建立组织化、定期化向学校有关部门反馈维权提案的制度，帮助青年学生解决最困难、最操心、</w:t>
      </w:r>
      <w:proofErr w:type="gramStart"/>
      <w:r w:rsidR="00D74930" w:rsidRPr="00D74930">
        <w:rPr>
          <w:rFonts w:hAnsi="Times New Roman" w:cs="Angsana New" w:hint="eastAsia"/>
          <w:color w:val="000000"/>
          <w:szCs w:val="28"/>
          <w:lang w:bidi="th-TH"/>
        </w:rPr>
        <w:t>最</w:t>
      </w:r>
      <w:proofErr w:type="gramEnd"/>
      <w:r w:rsidR="00D74930" w:rsidRPr="00D74930">
        <w:rPr>
          <w:rFonts w:hAnsi="Times New Roman" w:cs="Angsana New" w:hint="eastAsia"/>
          <w:color w:val="000000"/>
          <w:szCs w:val="28"/>
          <w:lang w:bidi="th-TH"/>
        </w:rPr>
        <w:t>忧虑的实际问题。针对学生合法权益受侵害事件，以适当的方式参与维护，配合学校做好维护校园和谐稳定相关工作。</w:t>
      </w:r>
    </w:p>
    <w:p w:rsidR="00D74930" w:rsidRDefault="006556B6" w:rsidP="006556B6">
      <w:pPr>
        <w:pStyle w:val="SD"/>
        <w:snapToGrid w:val="0"/>
        <w:spacing w:line="520" w:lineRule="exact"/>
        <w:ind w:firstLine="562"/>
        <w:rPr>
          <w:rFonts w:hAnsi="Times New Roman" w:cs="Angsana New"/>
          <w:color w:val="000000"/>
          <w:szCs w:val="28"/>
          <w:lang w:bidi="th-TH"/>
        </w:rPr>
      </w:pPr>
      <w:r>
        <w:rPr>
          <w:rFonts w:hint="eastAsia"/>
          <w:b/>
        </w:rPr>
        <w:t>3.</w:t>
      </w:r>
      <w:r w:rsidRPr="00D74930">
        <w:rPr>
          <w:rFonts w:hint="eastAsia"/>
          <w:b/>
        </w:rPr>
        <w:t>关注青年教师发展。</w:t>
      </w:r>
      <w:r w:rsidRPr="00D74930">
        <w:rPr>
          <w:rFonts w:hAnsi="Times New Roman" w:cs="Angsana New" w:hint="eastAsia"/>
          <w:color w:val="000000"/>
          <w:szCs w:val="28"/>
          <w:lang w:bidi="th-TH"/>
        </w:rPr>
        <w:t>加强青年教工团组织建设，强化青年教工联系服务工作，吸纳青年教师参与指导团学工作，定期举办师生读书交流会、专业讲座等活动，积极探索建立创新创业青年导师团、志愿公益青年导师团、社会实践青年导师团、社团建设导师团，助力学生全面成长成才。加大青年教工“评优评先”力度，组织开展“我最喜爱的青年教师”评选、“奋斗的青春最美丽——青年教师分享会”等活动，选树宣传优秀青年教师典型。</w:t>
      </w:r>
      <w:r w:rsidR="00D74930">
        <w:rPr>
          <w:rFonts w:hAnsi="Times New Roman" w:cs="Angsana New" w:hint="eastAsia"/>
          <w:color w:val="000000"/>
          <w:szCs w:val="28"/>
          <w:lang w:bidi="th-TH"/>
        </w:rPr>
        <w:t xml:space="preserve">                          </w:t>
      </w:r>
      <w:r w:rsidR="00D74930">
        <w:rPr>
          <w:rFonts w:hint="eastAsia"/>
          <w:b/>
        </w:rPr>
        <w:t xml:space="preserve">                      </w:t>
      </w:r>
      <w:r w:rsidR="00483B75">
        <w:rPr>
          <w:rFonts w:hint="eastAsia"/>
          <w:b/>
        </w:rPr>
        <w:t xml:space="preserve">           </w:t>
      </w:r>
      <w:r>
        <w:rPr>
          <w:rFonts w:hint="eastAsia"/>
          <w:b/>
        </w:rPr>
        <w:t xml:space="preserve">                                </w:t>
      </w:r>
    </w:p>
    <w:p w:rsidR="00D74930" w:rsidRDefault="0070706E" w:rsidP="00D74930">
      <w:pPr>
        <w:pStyle w:val="SD"/>
        <w:spacing w:line="520" w:lineRule="exact"/>
        <w:ind w:firstLine="562"/>
        <w:rPr>
          <w:b/>
        </w:rPr>
      </w:pPr>
      <w:r>
        <w:rPr>
          <w:rFonts w:hint="eastAsia"/>
          <w:b/>
        </w:rPr>
        <w:t>四、</w:t>
      </w:r>
      <w:r w:rsidR="00D74930" w:rsidRPr="00D74930">
        <w:rPr>
          <w:rFonts w:hint="eastAsia"/>
          <w:b/>
        </w:rPr>
        <w:t>以品牌创建为牵引，用多彩的文化活动密切团青关系，提升校园文化建设的实效性</w:t>
      </w:r>
    </w:p>
    <w:p w:rsidR="00D74930" w:rsidRDefault="00D74930" w:rsidP="00D74930">
      <w:pPr>
        <w:pStyle w:val="SD"/>
        <w:spacing w:line="520" w:lineRule="exact"/>
        <w:rPr>
          <w:rFonts w:hAnsi="Times New Roman" w:cs="Angsana New"/>
          <w:color w:val="000000"/>
          <w:szCs w:val="28"/>
          <w:lang w:bidi="th-TH"/>
        </w:rPr>
      </w:pPr>
      <w:r w:rsidRPr="00D74930">
        <w:rPr>
          <w:rFonts w:hAnsi="Times New Roman" w:cs="Angsana New" w:hint="eastAsia"/>
          <w:color w:val="000000"/>
          <w:szCs w:val="28"/>
          <w:lang w:bidi="th-TH"/>
        </w:rPr>
        <w:t>要更加注重文化力量的运用，树立“精品引领、强化特色、增量提质、整体活跃”的理念，着力打造特色鲜明、定位精准的校园文化活动新体系，优化青年学生成长成才的文化环境。</w:t>
      </w:r>
    </w:p>
    <w:p w:rsidR="00D74930" w:rsidRDefault="00D74930" w:rsidP="0070706E">
      <w:pPr>
        <w:pStyle w:val="SD"/>
        <w:spacing w:line="520" w:lineRule="exact"/>
        <w:ind w:firstLine="562"/>
        <w:rPr>
          <w:rFonts w:hAnsi="Times New Roman" w:cs="Angsana New"/>
          <w:color w:val="000000"/>
          <w:szCs w:val="28"/>
          <w:lang w:bidi="th-TH"/>
        </w:rPr>
      </w:pPr>
      <w:r w:rsidRPr="00D74930">
        <w:rPr>
          <w:rFonts w:hint="eastAsia"/>
          <w:b/>
        </w:rPr>
        <w:t>1.打造特色文化活动品牌。</w:t>
      </w:r>
      <w:r w:rsidRPr="00D74930">
        <w:rPr>
          <w:rFonts w:hAnsi="Times New Roman" w:cs="Angsana New" w:hint="eastAsia"/>
          <w:color w:val="000000"/>
          <w:szCs w:val="28"/>
          <w:lang w:bidi="th-TH"/>
        </w:rPr>
        <w:t>依托学校的专业资源禀赋，孵化和培育体现大学气质、行业特色的文化活动新品牌。强化开放意识，建立共赢机制，打通合作路径，在较高起点上推动行业、企业参与，构建</w:t>
      </w:r>
      <w:r w:rsidRPr="00D74930">
        <w:rPr>
          <w:rFonts w:hAnsi="Times New Roman" w:cs="Angsana New" w:hint="eastAsia"/>
          <w:color w:val="000000"/>
          <w:szCs w:val="28"/>
          <w:lang w:bidi="th-TH"/>
        </w:rPr>
        <w:lastRenderedPageBreak/>
        <w:t>起与学校“一体四翼”专业框架相吻合，与推动文化传承创新、服务区域民众健康、助</w:t>
      </w:r>
      <w:proofErr w:type="gramStart"/>
      <w:r w:rsidRPr="00D74930">
        <w:rPr>
          <w:rFonts w:hAnsi="Times New Roman" w:cs="Angsana New" w:hint="eastAsia"/>
          <w:color w:val="000000"/>
          <w:szCs w:val="28"/>
          <w:lang w:bidi="th-TH"/>
        </w:rPr>
        <w:t>推区域</w:t>
      </w:r>
      <w:proofErr w:type="gramEnd"/>
      <w:r w:rsidRPr="00D74930">
        <w:rPr>
          <w:rFonts w:hAnsi="Times New Roman" w:cs="Angsana New" w:hint="eastAsia"/>
          <w:color w:val="000000"/>
          <w:szCs w:val="28"/>
          <w:lang w:bidi="th-TH"/>
        </w:rPr>
        <w:t>大健康产业发展一体化综合框架相匹配，启动、举办集技能竞赛与体验类活动、学术论坛与对话类活动、文化寻访与交流类活动、专题展览与展示类活动为主要内容的文化活动品牌，形成有标志性载体的特色校园文化活动体系。</w:t>
      </w:r>
    </w:p>
    <w:p w:rsidR="00D74930" w:rsidRDefault="0070706E" w:rsidP="0070706E">
      <w:pPr>
        <w:pStyle w:val="SD"/>
        <w:spacing w:line="520" w:lineRule="exact"/>
        <w:ind w:firstLine="562"/>
        <w:rPr>
          <w:rFonts w:hAnsi="Times New Roman" w:cs="Angsana New"/>
          <w:color w:val="000000"/>
          <w:szCs w:val="28"/>
          <w:lang w:bidi="th-TH"/>
        </w:rPr>
      </w:pPr>
      <w:r w:rsidRPr="00D45A5D">
        <w:rPr>
          <w:b/>
        </w:rPr>
        <w:t>2.</w:t>
      </w:r>
      <w:r w:rsidR="00D74930" w:rsidRPr="00D74930">
        <w:rPr>
          <w:rFonts w:hint="eastAsia"/>
          <w:b/>
        </w:rPr>
        <w:t>打造精品文化活动品牌。</w:t>
      </w:r>
      <w:r w:rsidR="00D74930" w:rsidRPr="00D74930">
        <w:rPr>
          <w:rFonts w:hAnsi="Times New Roman" w:cs="Angsana New" w:hint="eastAsia"/>
          <w:color w:val="000000"/>
          <w:szCs w:val="28"/>
          <w:lang w:bidi="th-TH"/>
        </w:rPr>
        <w:t>坚持走“内涵式”与“群众性”的精品校园文化活动路线，协调开展2017远志青年</w:t>
      </w:r>
      <w:r w:rsidR="00D74930" w:rsidRPr="00D74930">
        <w:rPr>
          <w:rFonts w:ascii="宋体" w:eastAsia="宋体" w:hAnsi="宋体" w:cs="宋体" w:hint="eastAsia"/>
          <w:color w:val="000000"/>
          <w:szCs w:val="28"/>
          <w:lang w:bidi="th-TH"/>
        </w:rPr>
        <w:t>•</w:t>
      </w:r>
      <w:r w:rsidR="00D74930" w:rsidRPr="00D74930">
        <w:rPr>
          <w:rFonts w:ascii="仿宋" w:eastAsia="仿宋" w:cs="仿宋" w:hint="eastAsia"/>
          <w:color w:val="000000"/>
          <w:szCs w:val="28"/>
          <w:lang w:bidi="th-TH"/>
        </w:rPr>
        <w:t>新生畅想季、高雅艺术进校园、知名药商进高校、</w:t>
      </w:r>
      <w:r w:rsidR="00D74930" w:rsidRPr="00D74930">
        <w:rPr>
          <w:rFonts w:hAnsi="Times New Roman" w:cs="Angsana New" w:hint="eastAsia"/>
          <w:color w:val="000000"/>
          <w:szCs w:val="28"/>
          <w:lang w:bidi="th-TH"/>
        </w:rPr>
        <w:t>2017校园十佳</w:t>
      </w:r>
      <w:proofErr w:type="gramStart"/>
      <w:r w:rsidR="00D74930" w:rsidRPr="00D74930">
        <w:rPr>
          <w:rFonts w:hAnsi="Times New Roman" w:cs="Angsana New" w:hint="eastAsia"/>
          <w:color w:val="000000"/>
          <w:szCs w:val="28"/>
          <w:lang w:bidi="th-TH"/>
        </w:rPr>
        <w:t>歌手暨好声音</w:t>
      </w:r>
      <w:proofErr w:type="gramEnd"/>
      <w:r w:rsidR="00D74930" w:rsidRPr="00D74930">
        <w:rPr>
          <w:rFonts w:hAnsi="Times New Roman" w:cs="Angsana New" w:hint="eastAsia"/>
          <w:color w:val="000000"/>
          <w:szCs w:val="28"/>
          <w:lang w:bidi="th-TH"/>
        </w:rPr>
        <w:t>大赛、舞蹈大赛、优秀传统文化专题展览、中华经典诗文朗诵会，大型主题歌咏会、艺术团专场演出等一系列精品校园文化活动，用“健康、活泼、高雅、时尚”的校园文化占领校园，为广大同学的健康成长营造良好的校园氛围和文化环境，不断满足团员青年高品位、深层次、多元化的文化需求。</w:t>
      </w:r>
    </w:p>
    <w:p w:rsidR="00D74930" w:rsidRDefault="0070706E" w:rsidP="00D74930">
      <w:pPr>
        <w:pStyle w:val="SD"/>
        <w:spacing w:line="520" w:lineRule="exact"/>
        <w:ind w:firstLine="562"/>
        <w:rPr>
          <w:rFonts w:hAnsi="Times New Roman" w:cs="Angsana New"/>
          <w:color w:val="000000"/>
          <w:spacing w:val="-4"/>
          <w:szCs w:val="28"/>
          <w:lang w:bidi="th-TH"/>
        </w:rPr>
      </w:pPr>
      <w:r w:rsidRPr="00D45A5D">
        <w:rPr>
          <w:b/>
        </w:rPr>
        <w:t>3.</w:t>
      </w:r>
      <w:r w:rsidR="00D74930" w:rsidRPr="00D74930">
        <w:rPr>
          <w:rFonts w:hint="eastAsia"/>
          <w:b/>
        </w:rPr>
        <w:t>打造学生社团活动品牌。</w:t>
      </w:r>
      <w:r w:rsidR="00D74930" w:rsidRPr="00D74930">
        <w:rPr>
          <w:rFonts w:hAnsi="Times New Roman" w:cs="Angsana New" w:hint="eastAsia"/>
          <w:color w:val="000000"/>
          <w:spacing w:val="-4"/>
          <w:szCs w:val="28"/>
          <w:lang w:bidi="th-TH"/>
        </w:rPr>
        <w:t>以提高社团自转能力，促进学生社团“活力”与“规范”双提升为目标，推行社团活动预告制，打造小活动、广受众，小品牌、多层次，小社团、大文化的社团文化圈。以社团文化节和社团巡礼为牵引，加强社团精品项目申报会、主题活动评比、周末文化广场、“展我社团风采”社团</w:t>
      </w:r>
      <w:proofErr w:type="gramStart"/>
      <w:r w:rsidR="00D74930" w:rsidRPr="00D74930">
        <w:rPr>
          <w:rFonts w:hAnsi="Times New Roman" w:cs="Angsana New" w:hint="eastAsia"/>
          <w:color w:val="000000"/>
          <w:spacing w:val="-4"/>
          <w:szCs w:val="28"/>
          <w:lang w:bidi="th-TH"/>
        </w:rPr>
        <w:t>微电影</w:t>
      </w:r>
      <w:proofErr w:type="gramEnd"/>
      <w:r w:rsidR="00D74930" w:rsidRPr="00D74930">
        <w:rPr>
          <w:rFonts w:hAnsi="Times New Roman" w:cs="Angsana New" w:hint="eastAsia"/>
          <w:color w:val="000000"/>
          <w:spacing w:val="-4"/>
          <w:szCs w:val="28"/>
          <w:lang w:bidi="th-TH"/>
        </w:rPr>
        <w:t>大赛等创优活动建设。制定出台《星级社团评比办法》和《活力社团评比办法》，建立“两评两展”实施机制，推进“一团一品、一类</w:t>
      </w:r>
      <w:proofErr w:type="gramStart"/>
      <w:r w:rsidR="00D74930" w:rsidRPr="00D74930">
        <w:rPr>
          <w:rFonts w:hAnsi="Times New Roman" w:cs="Angsana New" w:hint="eastAsia"/>
          <w:color w:val="000000"/>
          <w:spacing w:val="-4"/>
          <w:szCs w:val="28"/>
          <w:lang w:bidi="th-TH"/>
        </w:rPr>
        <w:t>一</w:t>
      </w:r>
      <w:proofErr w:type="gramEnd"/>
      <w:r w:rsidR="00D74930" w:rsidRPr="00D74930">
        <w:rPr>
          <w:rFonts w:hAnsi="Times New Roman" w:cs="Angsana New" w:hint="eastAsia"/>
          <w:color w:val="000000"/>
          <w:spacing w:val="-4"/>
          <w:szCs w:val="28"/>
          <w:lang w:bidi="th-TH"/>
        </w:rPr>
        <w:t>标”的学生社团精品（项目）建设工程。</w:t>
      </w:r>
    </w:p>
    <w:p w:rsidR="00D74930" w:rsidRDefault="0070706E" w:rsidP="00D74930">
      <w:pPr>
        <w:pStyle w:val="SD"/>
        <w:spacing w:line="520" w:lineRule="exact"/>
        <w:ind w:firstLine="562"/>
        <w:rPr>
          <w:b/>
        </w:rPr>
      </w:pPr>
      <w:r>
        <w:rPr>
          <w:rFonts w:hint="eastAsia"/>
          <w:b/>
        </w:rPr>
        <w:t>五、</w:t>
      </w:r>
      <w:r w:rsidR="00D74930" w:rsidRPr="00D74930">
        <w:rPr>
          <w:rFonts w:hint="eastAsia"/>
          <w:b/>
        </w:rPr>
        <w:t>以固本强基为基础，用严实的行动自觉密切团青关系，</w:t>
      </w:r>
      <w:proofErr w:type="gramStart"/>
      <w:r w:rsidR="00D74930" w:rsidRPr="00D74930">
        <w:rPr>
          <w:rFonts w:hint="eastAsia"/>
          <w:b/>
        </w:rPr>
        <w:t>提升团</w:t>
      </w:r>
      <w:proofErr w:type="gramEnd"/>
      <w:r w:rsidR="00D74930" w:rsidRPr="00D74930">
        <w:rPr>
          <w:rFonts w:hint="eastAsia"/>
          <w:b/>
        </w:rPr>
        <w:t>自身建设的实效性</w:t>
      </w:r>
    </w:p>
    <w:p w:rsidR="00D74930" w:rsidRDefault="00D74930" w:rsidP="00D74930">
      <w:pPr>
        <w:widowControl w:val="0"/>
        <w:spacing w:line="520" w:lineRule="exact"/>
        <w:ind w:firstLineChars="200" w:firstLine="560"/>
        <w:jc w:val="both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  <w:r w:rsidRPr="00D74930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要大力推进从严治团工作，坚持问题导向，狠抓基层基础工作不动摇，有效解决“组织存在”和“组织活力”的问题，增强对青年的吸引力和凝聚力，</w:t>
      </w:r>
      <w:proofErr w:type="gramStart"/>
      <w:r w:rsidRPr="00D74930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夯实团</w:t>
      </w:r>
      <w:proofErr w:type="gramEnd"/>
      <w:r w:rsidRPr="00D74930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的工作基础。</w:t>
      </w:r>
    </w:p>
    <w:p w:rsidR="00D74930" w:rsidRDefault="0070706E" w:rsidP="00D74930">
      <w:pPr>
        <w:widowControl w:val="0"/>
        <w:spacing w:line="520" w:lineRule="exact"/>
        <w:ind w:firstLineChars="200" w:firstLine="562"/>
        <w:jc w:val="both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  <w:r w:rsidRPr="00C0042A">
        <w:rPr>
          <w:rFonts w:ascii="仿宋_GB2312" w:eastAsia="仿宋_GB2312" w:hAnsi="仿宋"/>
          <w:b/>
          <w:sz w:val="28"/>
        </w:rPr>
        <w:lastRenderedPageBreak/>
        <w:t>1.</w:t>
      </w:r>
      <w:r w:rsidR="00D74930" w:rsidRPr="00D74930">
        <w:rPr>
          <w:rFonts w:ascii="仿宋_GB2312" w:eastAsia="仿宋_GB2312" w:hAnsi="仿宋" w:hint="eastAsia"/>
          <w:b/>
          <w:sz w:val="28"/>
        </w:rPr>
        <w:t>强化基层组织建设。</w:t>
      </w:r>
      <w:r w:rsidR="00D74930" w:rsidRPr="00D74930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根据学生流动分布特点和聚集方式，</w:t>
      </w:r>
      <w:proofErr w:type="gramStart"/>
      <w:r w:rsidR="00D74930" w:rsidRPr="00D74930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创新团</w:t>
      </w:r>
      <w:proofErr w:type="gramEnd"/>
      <w:r w:rsidR="00D74930" w:rsidRPr="00D74930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的组织设置，做大团组织增量，</w:t>
      </w:r>
      <w:proofErr w:type="gramStart"/>
      <w:r w:rsidR="00D74930" w:rsidRPr="00D74930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增强团</w:t>
      </w:r>
      <w:proofErr w:type="gramEnd"/>
      <w:r w:rsidR="00D74930" w:rsidRPr="00D74930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的基层组织活力，提升团组织在团员青年心中的存在感。深化班级团建工作，实施“团支部活力提升工程”和“特色团支部创建工程”，探索推动“班团一体化”建设，推动团支部工作提质增效。抓好社区公寓团建工作，形成社区团工委、公寓团总支、楼层团支部的组织覆盖，提高社区生活服务能力和水平。抓好社团协会团建工作，扩大社团遴选覆盖面，设立社团协会团支部。抓好校外实习基地团建，探索“单建、联建、1+N”等建团方式，形成校内+</w:t>
      </w:r>
      <w:proofErr w:type="gramStart"/>
      <w:r w:rsidR="00D74930" w:rsidRPr="00D74930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校外团</w:t>
      </w:r>
      <w:proofErr w:type="gramEnd"/>
      <w:r w:rsidR="00D74930" w:rsidRPr="00D74930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建格局。</w:t>
      </w:r>
    </w:p>
    <w:p w:rsidR="00D74930" w:rsidRDefault="0070706E" w:rsidP="0070706E">
      <w:pPr>
        <w:widowControl w:val="0"/>
        <w:spacing w:line="520" w:lineRule="exact"/>
        <w:ind w:firstLineChars="200" w:firstLine="562"/>
        <w:jc w:val="both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  <w:r w:rsidRPr="00D74930">
        <w:rPr>
          <w:rFonts w:ascii="仿宋_GB2312" w:eastAsia="仿宋_GB2312" w:hAnsi="仿宋"/>
          <w:b/>
          <w:sz w:val="28"/>
        </w:rPr>
        <w:t>2.</w:t>
      </w:r>
      <w:r w:rsidR="00D74930" w:rsidRPr="00D74930">
        <w:rPr>
          <w:rFonts w:ascii="仿宋_GB2312" w:eastAsia="仿宋_GB2312" w:hAnsi="仿宋" w:hint="eastAsia"/>
          <w:b/>
          <w:sz w:val="28"/>
        </w:rPr>
        <w:t>强化团干部队伍建设</w:t>
      </w:r>
      <w:r w:rsidRPr="00D74930">
        <w:rPr>
          <w:rFonts w:ascii="仿宋_GB2312" w:eastAsia="仿宋_GB2312" w:hAnsi="仿宋" w:hint="eastAsia"/>
          <w:b/>
          <w:sz w:val="28"/>
        </w:rPr>
        <w:t>。</w:t>
      </w:r>
      <w:r w:rsidR="00D74930" w:rsidRPr="00D74930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推动“忠诚、勤敏、务实、合作”共同价值观在团组织和团干部中的深度渗透，启动学生干部“责任奖”、“勤敏奖”、“务实奖”、“团队奖”的推荐、评选和表彰工作。进一步管好团的干部，深化拓展“走进青年、转变作风、改进工作”大调研活动，持续开展“团干部如何健康成长”大讨论活动，丰富完善“三三制”学生干部培养模式，进一步强化“共同价值观+履职能力+履职绩效”的学生骨干考核导向，严格教育管理，严肃组织纪律，努力建设一支思想意识强，工作业务强，服务意识强的干部队伍。</w:t>
      </w:r>
    </w:p>
    <w:p w:rsidR="0070706E" w:rsidRDefault="0070706E" w:rsidP="00D74930">
      <w:pPr>
        <w:widowControl w:val="0"/>
        <w:spacing w:line="520" w:lineRule="exact"/>
        <w:ind w:firstLineChars="200" w:firstLine="562"/>
        <w:jc w:val="both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  <w:r w:rsidRPr="00C0042A">
        <w:rPr>
          <w:rFonts w:ascii="仿宋_GB2312" w:eastAsia="仿宋_GB2312" w:hAnsi="仿宋"/>
          <w:b/>
          <w:sz w:val="28"/>
        </w:rPr>
        <w:t>3.</w:t>
      </w:r>
      <w:r w:rsidR="00D74930" w:rsidRPr="00D74930">
        <w:rPr>
          <w:rFonts w:ascii="仿宋_GB2312" w:eastAsia="仿宋_GB2312" w:hAnsi="仿宋" w:hint="eastAsia"/>
          <w:b/>
          <w:sz w:val="28"/>
        </w:rPr>
        <w:t>强化团员先进性建设。</w:t>
      </w:r>
      <w:r w:rsidR="00D74930" w:rsidRPr="00D74930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按照“控制规模、提升质量、严格制度、示范带动”的要求，坚持团员标准，控制团员增量，严格入团程序，加强团前教育、推优入团和推优入党工作，增强团员的先进性和荣誉感。严格落实“三会一课”制度，通过常态</w:t>
      </w:r>
      <w:proofErr w:type="gramStart"/>
      <w:r w:rsidR="00D74930" w:rsidRPr="00D74930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化参加</w:t>
      </w:r>
      <w:proofErr w:type="gramEnd"/>
      <w:r w:rsidR="00D74930" w:rsidRPr="00D74930">
        <w:rPr>
          <w:rFonts w:ascii="仿宋_GB2312" w:eastAsia="仿宋_GB2312" w:hAnsi="Times New Roman" w:cs="Angsana New" w:hint="eastAsia"/>
          <w:color w:val="000000"/>
          <w:sz w:val="28"/>
          <w:szCs w:val="28"/>
          <w:lang w:bidi="th-TH"/>
        </w:rPr>
        <w:t>团内活动和讨论，进一步增强团员的组织认同感和归属感，发挥团员的示范带动作用，推动团员全体成为注册志愿者，引导团员积极成为网络文明志愿者，展示形象，展现作为。</w:t>
      </w:r>
    </w:p>
    <w:p w:rsidR="0070706E" w:rsidRDefault="0070706E" w:rsidP="0070706E">
      <w:pPr>
        <w:widowControl w:val="0"/>
        <w:spacing w:line="520" w:lineRule="exact"/>
        <w:ind w:firstLineChars="200" w:firstLine="560"/>
        <w:jc w:val="both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</w:p>
    <w:p w:rsidR="0070706E" w:rsidRDefault="0070706E" w:rsidP="0070706E">
      <w:pPr>
        <w:widowControl w:val="0"/>
        <w:spacing w:line="520" w:lineRule="exact"/>
        <w:ind w:firstLineChars="200" w:firstLine="560"/>
        <w:jc w:val="both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</w:p>
    <w:p w:rsidR="00B9031B" w:rsidRPr="0070706E" w:rsidRDefault="00B9031B"/>
    <w:sectPr w:rsidR="00B9031B" w:rsidRPr="0070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BE" w:rsidRDefault="007833BE" w:rsidP="0070706E">
      <w:r>
        <w:separator/>
      </w:r>
    </w:p>
  </w:endnote>
  <w:endnote w:type="continuationSeparator" w:id="0">
    <w:p w:rsidR="007833BE" w:rsidRDefault="007833BE" w:rsidP="007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BE" w:rsidRDefault="007833BE" w:rsidP="0070706E">
      <w:r>
        <w:separator/>
      </w:r>
    </w:p>
  </w:footnote>
  <w:footnote w:type="continuationSeparator" w:id="0">
    <w:p w:rsidR="007833BE" w:rsidRDefault="007833BE" w:rsidP="0070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8A"/>
    <w:rsid w:val="000A4C3F"/>
    <w:rsid w:val="00351F86"/>
    <w:rsid w:val="003B285C"/>
    <w:rsid w:val="00433F35"/>
    <w:rsid w:val="00483B75"/>
    <w:rsid w:val="00496FF2"/>
    <w:rsid w:val="004D6FE8"/>
    <w:rsid w:val="00543E1F"/>
    <w:rsid w:val="005505AF"/>
    <w:rsid w:val="00644522"/>
    <w:rsid w:val="006556B6"/>
    <w:rsid w:val="0070706E"/>
    <w:rsid w:val="007833BE"/>
    <w:rsid w:val="00875719"/>
    <w:rsid w:val="0093008A"/>
    <w:rsid w:val="009D3E86"/>
    <w:rsid w:val="00B9031B"/>
    <w:rsid w:val="00D74930"/>
    <w:rsid w:val="00E2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6E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0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06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06E"/>
    <w:rPr>
      <w:sz w:val="18"/>
      <w:szCs w:val="18"/>
    </w:rPr>
  </w:style>
  <w:style w:type="paragraph" w:customStyle="1" w:styleId="SD">
    <w:name w:val="SD_正文"/>
    <w:basedOn w:val="a"/>
    <w:rsid w:val="0070706E"/>
    <w:pPr>
      <w:widowControl w:val="0"/>
      <w:spacing w:line="360" w:lineRule="auto"/>
      <w:ind w:firstLineChars="200" w:firstLine="560"/>
      <w:jc w:val="both"/>
    </w:pPr>
    <w:rPr>
      <w:rFonts w:ascii="仿宋_GB2312" w:eastAsia="仿宋_GB2312" w:hAnsi="仿宋"/>
      <w:sz w:val="28"/>
    </w:rPr>
  </w:style>
  <w:style w:type="character" w:customStyle="1" w:styleId="kl9">
    <w:name w:val="kl9"/>
    <w:rsid w:val="0070706E"/>
  </w:style>
  <w:style w:type="paragraph" w:styleId="a5">
    <w:name w:val="List Paragraph"/>
    <w:basedOn w:val="a"/>
    <w:uiPriority w:val="34"/>
    <w:qFormat/>
    <w:rsid w:val="00E2089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51F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1F86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6E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0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06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06E"/>
    <w:rPr>
      <w:sz w:val="18"/>
      <w:szCs w:val="18"/>
    </w:rPr>
  </w:style>
  <w:style w:type="paragraph" w:customStyle="1" w:styleId="SD">
    <w:name w:val="SD_正文"/>
    <w:basedOn w:val="a"/>
    <w:rsid w:val="0070706E"/>
    <w:pPr>
      <w:widowControl w:val="0"/>
      <w:spacing w:line="360" w:lineRule="auto"/>
      <w:ind w:firstLineChars="200" w:firstLine="560"/>
      <w:jc w:val="both"/>
    </w:pPr>
    <w:rPr>
      <w:rFonts w:ascii="仿宋_GB2312" w:eastAsia="仿宋_GB2312" w:hAnsi="仿宋"/>
      <w:sz w:val="28"/>
    </w:rPr>
  </w:style>
  <w:style w:type="character" w:customStyle="1" w:styleId="kl9">
    <w:name w:val="kl9"/>
    <w:rsid w:val="0070706E"/>
  </w:style>
  <w:style w:type="paragraph" w:styleId="a5">
    <w:name w:val="List Paragraph"/>
    <w:basedOn w:val="a"/>
    <w:uiPriority w:val="34"/>
    <w:qFormat/>
    <w:rsid w:val="00E2089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51F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1F86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AC69-A32C-48B3-830D-68310876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11</cp:revision>
  <cp:lastPrinted>2017-02-20T08:42:00Z</cp:lastPrinted>
  <dcterms:created xsi:type="dcterms:W3CDTF">2016-04-01T02:40:00Z</dcterms:created>
  <dcterms:modified xsi:type="dcterms:W3CDTF">2017-02-20T08:43:00Z</dcterms:modified>
</cp:coreProperties>
</file>