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Calibri" w:eastAsia="仿宋_GB2312"/>
          <w:sz w:val="32"/>
          <w:szCs w:val="22"/>
        </w:rPr>
      </w:pPr>
      <w:bookmarkStart w:id="0" w:name="标题"/>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Calibri" w:eastAsia="仿宋_GB2312"/>
          <w:sz w:val="32"/>
          <w:szCs w:val="22"/>
        </w:rPr>
      </w:pPr>
    </w:p>
    <w:p>
      <w:pPr>
        <w:jc w:val="center"/>
        <w:rPr>
          <w:rFonts w:ascii="仿宋_GB2312" w:hAnsi="Calibri" w:eastAsia="仿宋_GB2312"/>
          <w:sz w:val="32"/>
          <w:szCs w:val="22"/>
        </w:rPr>
      </w:pPr>
      <w:r>
        <w:rPr>
          <w:rFonts w:hint="eastAsia" w:ascii="仿宋_GB2312" w:hAnsi="Calibri" w:eastAsia="仿宋_GB2312"/>
          <w:sz w:val="32"/>
          <w:szCs w:val="22"/>
        </w:rPr>
        <w:t>浙药高专团〔2019〕</w:t>
      </w:r>
      <w:r>
        <w:rPr>
          <w:rFonts w:hint="eastAsia" w:ascii="仿宋_GB2312" w:hAnsi="Calibri" w:eastAsia="仿宋_GB2312"/>
          <w:sz w:val="32"/>
          <w:szCs w:val="22"/>
          <w:lang w:val="en-US" w:eastAsia="zh-CN"/>
        </w:rPr>
        <w:t>3</w:t>
      </w:r>
      <w:r>
        <w:rPr>
          <w:rFonts w:hint="eastAsia" w:ascii="仿宋_GB2312" w:hAnsi="Calibri" w:eastAsia="仿宋_GB2312"/>
          <w:sz w:val="32"/>
          <w:szCs w:val="2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Calibri" w:eastAsia="仿宋_GB2312"/>
          <w:sz w:val="32"/>
          <w:szCs w:val="22"/>
        </w:rPr>
      </w:pPr>
    </w:p>
    <w:p>
      <w:pPr>
        <w:spacing w:line="600" w:lineRule="exac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关</w:t>
      </w:r>
      <w:bookmarkEnd w:id="0"/>
      <w:r>
        <w:rPr>
          <w:rFonts w:hint="eastAsia" w:ascii="方正小标宋简体" w:hAnsi="宋体" w:eastAsia="方正小标宋简体"/>
          <w:b/>
          <w:sz w:val="44"/>
          <w:szCs w:val="44"/>
        </w:rPr>
        <w:t>于开展“青春心向党 建功新时代”</w:t>
      </w:r>
    </w:p>
    <w:p>
      <w:pPr>
        <w:keepNext w:val="0"/>
        <w:keepLines w:val="0"/>
        <w:pageBreakBefore w:val="0"/>
        <w:widowControl w:val="0"/>
        <w:kinsoku/>
        <w:wordWrap/>
        <w:overflowPunct/>
        <w:topLinePunct w:val="0"/>
        <w:autoSpaceDE/>
        <w:autoSpaceDN/>
        <w:bidi w:val="0"/>
        <w:adjustRightInd/>
        <w:snapToGrid/>
        <w:spacing w:line="600" w:lineRule="exact"/>
        <w:ind w:left="-315" w:leftChars="-150"/>
        <w:jc w:val="center"/>
        <w:textAlignment w:val="auto"/>
        <w:rPr>
          <w:rFonts w:ascii="方正小标宋简体" w:hAnsi="宋体" w:eastAsia="方正小标宋简体"/>
          <w:b/>
          <w:sz w:val="44"/>
          <w:szCs w:val="44"/>
        </w:rPr>
      </w:pPr>
      <w:r>
        <w:rPr>
          <w:rFonts w:hint="eastAsia" w:ascii="方正小标宋简体" w:hAnsi="宋体" w:eastAsia="方正小标宋简体"/>
          <w:b/>
          <w:sz w:val="44"/>
          <w:szCs w:val="44"/>
        </w:rPr>
        <w:t>五四合唱比赛的通知</w:t>
      </w:r>
    </w:p>
    <w:p>
      <w:pPr>
        <w:spacing w:line="600" w:lineRule="exact"/>
        <w:jc w:val="center"/>
        <w:rPr>
          <w:rFonts w:ascii="方正小标宋简体" w:hAnsi="宋体" w:eastAsia="方正小标宋简体"/>
          <w:b/>
          <w:sz w:val="44"/>
          <w:szCs w:val="44"/>
        </w:rPr>
      </w:pPr>
    </w:p>
    <w:p/>
    <w:p>
      <w:pPr>
        <w:rPr>
          <w:rFonts w:eastAsia="仿宋"/>
          <w:sz w:val="32"/>
        </w:rPr>
      </w:pPr>
      <w:r>
        <w:rPr>
          <w:rFonts w:hint="eastAsia" w:ascii="仿宋_GB2312" w:hAnsi="Calibri" w:eastAsia="仿宋_GB2312"/>
          <w:sz w:val="32"/>
          <w:szCs w:val="22"/>
        </w:rPr>
        <w:t>各学院团委：</w:t>
      </w:r>
    </w:p>
    <w:p>
      <w:pPr>
        <w:ind w:firstLine="640" w:firstLineChars="200"/>
        <w:rPr>
          <w:rFonts w:eastAsia="仿宋"/>
          <w:sz w:val="32"/>
        </w:rPr>
      </w:pPr>
      <w:r>
        <w:rPr>
          <w:rFonts w:hint="eastAsia" w:eastAsia="仿宋"/>
          <w:sz w:val="32"/>
        </w:rPr>
        <w:t>现将《关于开展“青春心向党 建功新时代”五四合唱比赛的通知》印发给你们，请遵照执行。</w:t>
      </w:r>
    </w:p>
    <w:p>
      <w:pPr>
        <w:ind w:firstLine="420"/>
        <w:rPr>
          <w:rFonts w:eastAsia="仿宋"/>
          <w:sz w:val="32"/>
        </w:rPr>
      </w:pPr>
    </w:p>
    <w:p>
      <w:pPr>
        <w:spacing w:line="560" w:lineRule="exact"/>
        <w:jc w:val="right"/>
        <w:rPr>
          <w:rFonts w:ascii="仿宋_GB2312"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共青团浙江医药高等专科学校委员会</w:t>
      </w:r>
    </w:p>
    <w:p>
      <w:pPr>
        <w:spacing w:line="560" w:lineRule="exact"/>
        <w:ind w:firstLine="480" w:firstLineChars="150"/>
        <w:rPr>
          <w:rFonts w:hint="eastAsia" w:ascii="仿宋_GB2312" w:hAnsi="Calibri" w:eastAsia="仿宋_GB2312"/>
          <w:spacing w:val="-20"/>
          <w:sz w:val="32"/>
          <w:szCs w:val="22"/>
        </w:rPr>
      </w:pPr>
      <w:r>
        <w:rPr>
          <w:rFonts w:hint="eastAsia" w:ascii="仿宋_GB2312" w:eastAsia="仿宋"/>
          <w:sz w:val="32"/>
          <w:szCs w:val="32"/>
        </w:rPr>
        <w:t xml:space="preserve">                        </w:t>
      </w:r>
      <w:r>
        <w:rPr>
          <w:rFonts w:hint="eastAsia" w:ascii="仿宋_GB2312" w:hAnsi="Calibri" w:eastAsia="仿宋_GB2312"/>
          <w:spacing w:val="-20"/>
          <w:sz w:val="32"/>
          <w:szCs w:val="22"/>
        </w:rPr>
        <w:t>二○一九年</w:t>
      </w:r>
      <w:r>
        <w:rPr>
          <w:rFonts w:hint="eastAsia" w:ascii="仿宋_GB2312" w:hAnsi="Calibri" w:eastAsia="仿宋_GB2312"/>
          <w:spacing w:val="-20"/>
          <w:sz w:val="32"/>
          <w:szCs w:val="22"/>
          <w:lang w:eastAsia="zh-CN"/>
        </w:rPr>
        <w:t>三</w:t>
      </w:r>
      <w:r>
        <w:rPr>
          <w:rFonts w:hint="eastAsia" w:ascii="仿宋_GB2312" w:hAnsi="Calibri" w:eastAsia="仿宋_GB2312"/>
          <w:spacing w:val="-20"/>
          <w:sz w:val="32"/>
          <w:szCs w:val="22"/>
        </w:rPr>
        <w:t>月二十</w:t>
      </w:r>
      <w:r>
        <w:rPr>
          <w:rFonts w:hint="eastAsia" w:ascii="仿宋_GB2312" w:hAnsi="Calibri" w:eastAsia="仿宋_GB2312"/>
          <w:spacing w:val="-20"/>
          <w:sz w:val="32"/>
          <w:szCs w:val="22"/>
          <w:lang w:eastAsia="zh-CN"/>
        </w:rPr>
        <w:t>五</w:t>
      </w:r>
      <w:r>
        <w:rPr>
          <w:rFonts w:hint="eastAsia" w:ascii="仿宋_GB2312" w:hAnsi="Calibri" w:eastAsia="仿宋_GB2312"/>
          <w:spacing w:val="-20"/>
          <w:sz w:val="32"/>
          <w:szCs w:val="22"/>
        </w:rPr>
        <w:t>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仿宋_GB2312" w:hAnsi="Calibri" w:eastAsia="仿宋_GB2312"/>
          <w:spacing w:val="-20"/>
          <w:sz w:val="32"/>
          <w:szCs w:val="22"/>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150"/>
        <w:textAlignment w:val="auto"/>
        <w:rPr>
          <w:rFonts w:hint="eastAsia" w:ascii="仿宋_GB2312" w:hAnsi="Calibri" w:eastAsia="仿宋_GB2312"/>
          <w:spacing w:val="-20"/>
          <w:sz w:val="32"/>
          <w:szCs w:val="22"/>
        </w:rPr>
      </w:pPr>
    </w:p>
    <w:p>
      <w:pPr>
        <w:rPr>
          <w:rFonts w:ascii="宋体" w:hAnsi="宋体"/>
          <w:sz w:val="32"/>
          <w:szCs w:val="32"/>
          <w:u w:val="single"/>
        </w:rPr>
      </w:pPr>
      <w:r>
        <w:rPr>
          <w:rFonts w:hint="eastAsia" w:ascii="黑体" w:hAnsi="宋体" w:eastAsia="黑体"/>
          <w:b/>
          <w:sz w:val="32"/>
          <w:szCs w:val="32"/>
          <w:u w:val="single"/>
        </w:rPr>
        <w:t>主题词：</w:t>
      </w:r>
      <w:bookmarkStart w:id="1" w:name="主题词"/>
      <w:r>
        <w:rPr>
          <w:rFonts w:hint="eastAsia" w:ascii="方正小标宋简体" w:hAnsi="宋体" w:eastAsia="方正小标宋简体"/>
          <w:sz w:val="32"/>
          <w:szCs w:val="32"/>
          <w:u w:val="single"/>
          <w:lang w:eastAsia="zh-CN"/>
        </w:rPr>
        <w:t>开展</w:t>
      </w:r>
      <w:r>
        <w:rPr>
          <w:rFonts w:ascii="方正小标宋简体" w:hAnsi="宋体" w:eastAsia="方正小标宋简体"/>
          <w:sz w:val="32"/>
          <w:szCs w:val="32"/>
          <w:u w:val="single"/>
        </w:rPr>
        <w:t xml:space="preserve">  </w:t>
      </w:r>
      <w:r>
        <w:rPr>
          <w:rFonts w:hint="eastAsia" w:ascii="方正小标宋简体" w:hAnsi="宋体" w:eastAsia="方正小标宋简体"/>
          <w:sz w:val="32"/>
          <w:szCs w:val="32"/>
          <w:u w:val="single"/>
          <w:lang w:eastAsia="zh-CN"/>
        </w:rPr>
        <w:t>五四合唱</w:t>
      </w:r>
      <w:r>
        <w:rPr>
          <w:rFonts w:hint="eastAsia" w:ascii="方正小标宋简体" w:hAnsi="宋体" w:eastAsia="方正小标宋简体"/>
          <w:sz w:val="32"/>
          <w:szCs w:val="32"/>
          <w:u w:val="single"/>
        </w:rPr>
        <w:t xml:space="preserve">  </w:t>
      </w:r>
      <w:r>
        <w:rPr>
          <w:rFonts w:hint="eastAsia" w:ascii="方正小标宋简体" w:hAnsi="宋体" w:eastAsia="方正小标宋简体"/>
          <w:sz w:val="32"/>
          <w:szCs w:val="32"/>
          <w:u w:val="single"/>
          <w:lang w:eastAsia="zh-CN"/>
        </w:rPr>
        <w:t>比赛</w:t>
      </w:r>
      <w:r>
        <w:rPr>
          <w:rFonts w:ascii="方正小标宋简体" w:hAnsi="宋体" w:eastAsia="方正小标宋简体"/>
          <w:sz w:val="32"/>
          <w:szCs w:val="32"/>
          <w:u w:val="single"/>
        </w:rPr>
        <w:t xml:space="preserve">  通知</w:t>
      </w:r>
      <w:bookmarkEnd w:id="1"/>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after="156" w:afterLines="50" w:line="420" w:lineRule="exact"/>
        <w:jc w:val="center"/>
        <w:textAlignment w:val="auto"/>
        <w:rPr>
          <w:rFonts w:hint="eastAsia" w:ascii="仿宋_GB2312" w:hAnsi="Calibri" w:eastAsia="仿宋_GB2312"/>
          <w:spacing w:val="-20"/>
          <w:sz w:val="32"/>
          <w:szCs w:val="22"/>
          <w:u w:val="single"/>
        </w:rPr>
      </w:pPr>
      <w:bookmarkStart w:id="2" w:name="抄送"/>
      <w:bookmarkEnd w:id="2"/>
      <w:bookmarkStart w:id="3" w:name="印发单位"/>
      <w:r>
        <w:rPr>
          <w:rFonts w:hint="eastAsia" w:ascii="仿宋_GB2312" w:hAnsi="宋体" w:eastAsia="仿宋_GB2312"/>
          <w:spacing w:val="-20"/>
          <w:sz w:val="32"/>
          <w:szCs w:val="32"/>
          <w:u w:val="single"/>
        </w:rPr>
        <w:t>共青团浙江医药高等专科学校委员会</w:t>
      </w:r>
      <w:bookmarkEnd w:id="3"/>
      <w:r>
        <w:rPr>
          <w:rFonts w:hint="eastAsia" w:ascii="仿宋_GB2312" w:hAnsi="宋体" w:eastAsia="仿宋_GB2312"/>
          <w:spacing w:val="-20"/>
          <w:sz w:val="32"/>
          <w:szCs w:val="32"/>
          <w:u w:val="single"/>
        </w:rPr>
        <w:t xml:space="preserve">      </w:t>
      </w:r>
      <w:bookmarkStart w:id="4" w:name="印发日期"/>
      <w:r>
        <w:rPr>
          <w:rFonts w:hint="eastAsia" w:ascii="仿宋_GB2312" w:hAnsi="Calibri" w:eastAsia="仿宋_GB2312"/>
          <w:spacing w:val="-20"/>
          <w:sz w:val="32"/>
          <w:szCs w:val="22"/>
          <w:u w:val="single"/>
        </w:rPr>
        <w:t>二○一九年</w:t>
      </w:r>
      <w:r>
        <w:rPr>
          <w:rFonts w:hint="eastAsia" w:ascii="仿宋_GB2312" w:hAnsi="Calibri" w:eastAsia="仿宋_GB2312"/>
          <w:spacing w:val="-20"/>
          <w:sz w:val="32"/>
          <w:szCs w:val="22"/>
          <w:u w:val="single"/>
          <w:lang w:eastAsia="zh-CN"/>
        </w:rPr>
        <w:t>三</w:t>
      </w:r>
      <w:r>
        <w:rPr>
          <w:rFonts w:hint="eastAsia" w:ascii="仿宋_GB2312" w:hAnsi="Calibri" w:eastAsia="仿宋_GB2312"/>
          <w:spacing w:val="-20"/>
          <w:sz w:val="32"/>
          <w:szCs w:val="22"/>
          <w:u w:val="single"/>
        </w:rPr>
        <w:t>月二十</w:t>
      </w:r>
      <w:r>
        <w:rPr>
          <w:rFonts w:hint="eastAsia" w:ascii="仿宋_GB2312" w:hAnsi="Calibri" w:eastAsia="仿宋_GB2312"/>
          <w:spacing w:val="-20"/>
          <w:sz w:val="32"/>
          <w:szCs w:val="22"/>
          <w:u w:val="single"/>
          <w:lang w:eastAsia="zh-CN"/>
        </w:rPr>
        <w:t>五</w:t>
      </w:r>
      <w:r>
        <w:rPr>
          <w:rFonts w:hint="eastAsia" w:ascii="仿宋_GB2312" w:hAnsi="Calibri" w:eastAsia="仿宋_GB2312"/>
          <w:spacing w:val="-20"/>
          <w:sz w:val="32"/>
          <w:szCs w:val="22"/>
          <w:u w:val="single"/>
        </w:rPr>
        <w:t>日</w:t>
      </w:r>
      <w:bookmarkEnd w:id="4"/>
    </w:p>
    <w:p>
      <w:pPr>
        <w:spacing w:after="156" w:afterLines="50" w:line="560" w:lineRule="exact"/>
        <w:jc w:val="center"/>
        <w:rPr>
          <w:rFonts w:hint="eastAsia" w:asci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eastAsia="方正小标宋简体" w:cs="方正小标宋简体"/>
          <w:b/>
          <w:bCs/>
          <w:color w:val="000000" w:themeColor="text1"/>
          <w:sz w:val="44"/>
          <w:szCs w:val="44"/>
          <w14:textFill>
            <w14:solidFill>
              <w14:schemeClr w14:val="tx1"/>
            </w14:solidFill>
          </w14:textFill>
        </w:rPr>
        <w:t>关于开展“青春心向党 建功新时代”</w:t>
      </w:r>
    </w:p>
    <w:p>
      <w:pPr>
        <w:keepNext w:val="0"/>
        <w:keepLines w:val="0"/>
        <w:pageBreakBefore w:val="0"/>
        <w:widowControl w:val="0"/>
        <w:kinsoku/>
        <w:wordWrap/>
        <w:overflowPunct/>
        <w:topLinePunct w:val="0"/>
        <w:autoSpaceDE/>
        <w:autoSpaceDN/>
        <w:bidi w:val="0"/>
        <w:adjustRightInd/>
        <w:snapToGrid/>
        <w:spacing w:after="156" w:afterLines="50" w:line="560" w:lineRule="exact"/>
        <w:ind w:left="-315" w:leftChars="-150"/>
        <w:jc w:val="center"/>
        <w:textAlignment w:val="auto"/>
        <w:rPr>
          <w:rFonts w:asci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eastAsia="方正小标宋简体" w:cs="方正小标宋简体"/>
          <w:b/>
          <w:bCs/>
          <w:color w:val="000000" w:themeColor="text1"/>
          <w:sz w:val="44"/>
          <w:szCs w:val="44"/>
          <w14:textFill>
            <w14:solidFill>
              <w14:schemeClr w14:val="tx1"/>
            </w14:solidFill>
          </w14:textFill>
        </w:rPr>
        <w:t>五四合唱比赛的通知</w:t>
      </w:r>
    </w:p>
    <w:p>
      <w:pPr>
        <w:spacing w:line="560" w:lineRule="exact"/>
        <w:ind w:firstLine="640" w:firstLineChars="200"/>
        <w:jc w:val="both"/>
        <w:rPr>
          <w:rFonts w:ascii="仿宋" w:hAnsi="仿宋" w:eastAsia="仿宋_GB2312"/>
          <w:sz w:val="32"/>
          <w:szCs w:val="28"/>
        </w:rPr>
      </w:pPr>
      <w:r>
        <w:rPr>
          <w:rFonts w:ascii="仿宋" w:hAnsi="仿宋" w:eastAsia="仿宋_GB2312"/>
          <w:sz w:val="32"/>
          <w:szCs w:val="28"/>
        </w:rPr>
        <w:t>为深入学习贯彻</w:t>
      </w:r>
      <w:r>
        <w:rPr>
          <w:rFonts w:hint="eastAsia" w:ascii="仿宋" w:hAnsi="仿宋" w:eastAsia="仿宋_GB2312"/>
          <w:sz w:val="32"/>
          <w:szCs w:val="28"/>
        </w:rPr>
        <w:t>落实</w:t>
      </w:r>
      <w:r>
        <w:rPr>
          <w:rFonts w:ascii="仿宋" w:hAnsi="仿宋" w:eastAsia="仿宋_GB2312"/>
          <w:sz w:val="32"/>
          <w:szCs w:val="28"/>
        </w:rPr>
        <w:t>习近平新时代中国特色社会主义思想和党的十九大精神，</w:t>
      </w:r>
      <w:r>
        <w:rPr>
          <w:rFonts w:hint="eastAsia" w:ascii="仿宋" w:hAnsi="仿宋" w:eastAsia="仿宋_GB2312"/>
          <w:sz w:val="32"/>
          <w:szCs w:val="28"/>
        </w:rPr>
        <w:t>纪念五四运动100周年，激励和引领广大团员青年大力弘扬以爱国主义为核心的伟大民族精神, 坚定“四个自信”, 矢志投身新时代</w:t>
      </w:r>
      <w:bookmarkStart w:id="5" w:name="_GoBack"/>
      <w:bookmarkEnd w:id="5"/>
      <w:r>
        <w:rPr>
          <w:rFonts w:hint="eastAsia" w:ascii="仿宋" w:hAnsi="仿宋" w:eastAsia="仿宋_GB2312"/>
          <w:sz w:val="32"/>
          <w:szCs w:val="28"/>
        </w:rPr>
        <w:t>夺取中国特色社会主义伟大胜利的新征程，提升团组织对团员青年的引领力，凝聚力和服务力，展现</w:t>
      </w:r>
      <w:r>
        <w:rPr>
          <w:rFonts w:ascii="仿宋" w:hAnsi="仿宋" w:eastAsia="仿宋_GB2312"/>
          <w:sz w:val="32"/>
          <w:szCs w:val="28"/>
        </w:rPr>
        <w:t>我校</w:t>
      </w:r>
      <w:r>
        <w:rPr>
          <w:rFonts w:hint="eastAsia" w:ascii="仿宋" w:hAnsi="仿宋" w:eastAsia="仿宋_GB2312"/>
          <w:sz w:val="32"/>
          <w:szCs w:val="28"/>
        </w:rPr>
        <w:t>新一代团员青年积极向上的青春风采和勇立潮头的进取精神。经研究，校团委决定举办2019年“青春心向党 建功新时代” 五四合唱比赛，现将有关事项通知如下：</w:t>
      </w:r>
    </w:p>
    <w:p>
      <w:pPr>
        <w:spacing w:line="560" w:lineRule="exact"/>
        <w:ind w:firstLine="640" w:firstLineChars="200"/>
        <w:jc w:val="both"/>
        <w:rPr>
          <w:rFonts w:hint="eastAsia" w:ascii="黑体" w:hAnsi="黑体" w:eastAsia="黑体" w:cs="黑体"/>
          <w:b w:val="0"/>
          <w:bCs/>
          <w:color w:val="000000"/>
          <w:sz w:val="32"/>
          <w:szCs w:val="30"/>
        </w:rPr>
      </w:pPr>
      <w:r>
        <w:rPr>
          <w:rFonts w:hint="eastAsia" w:ascii="黑体" w:hAnsi="黑体" w:eastAsia="黑体" w:cs="黑体"/>
          <w:b w:val="0"/>
          <w:bCs/>
          <w:color w:val="000000"/>
          <w:sz w:val="32"/>
          <w:szCs w:val="30"/>
        </w:rPr>
        <w:t>一、指导思想</w:t>
      </w:r>
    </w:p>
    <w:p>
      <w:pPr>
        <w:spacing w:line="560" w:lineRule="exact"/>
        <w:ind w:firstLine="640" w:firstLineChars="200"/>
        <w:jc w:val="both"/>
        <w:rPr>
          <w:rFonts w:ascii="仿宋" w:hAnsi="仿宋" w:eastAsia="仿宋_GB2312"/>
          <w:sz w:val="32"/>
          <w:szCs w:val="28"/>
        </w:rPr>
      </w:pPr>
      <w:r>
        <w:rPr>
          <w:rFonts w:ascii="仿宋" w:hAnsi="仿宋" w:eastAsia="仿宋_GB2312"/>
          <w:sz w:val="32"/>
          <w:szCs w:val="28"/>
        </w:rPr>
        <w:t>弘扬社会主义核心价值观和主旋律</w:t>
      </w:r>
      <w:r>
        <w:rPr>
          <w:rFonts w:hint="eastAsia" w:ascii="仿宋" w:hAnsi="仿宋" w:eastAsia="仿宋_GB2312"/>
          <w:sz w:val="32"/>
          <w:szCs w:val="28"/>
        </w:rPr>
        <w:t>，搭建校院二级大学生艺术展示平台，唱响共产党好、社会主义好、改革开放好、伟大祖国好、各族人民好的时代主旋律，营造健康、文明、高雅的校园文化艺术氛围。</w:t>
      </w:r>
    </w:p>
    <w:p>
      <w:pPr>
        <w:spacing w:line="560" w:lineRule="exact"/>
        <w:ind w:firstLine="640" w:firstLineChars="200"/>
        <w:jc w:val="both"/>
        <w:rPr>
          <w:rFonts w:hint="eastAsia" w:ascii="黑体" w:hAnsi="黑体" w:eastAsia="黑体" w:cs="黑体"/>
          <w:b w:val="0"/>
          <w:bCs/>
          <w:color w:val="000000"/>
          <w:sz w:val="32"/>
          <w:szCs w:val="30"/>
        </w:rPr>
      </w:pPr>
      <w:r>
        <w:rPr>
          <w:rFonts w:hint="eastAsia" w:ascii="黑体" w:hAnsi="黑体" w:eastAsia="黑体" w:cs="黑体"/>
          <w:b w:val="0"/>
          <w:bCs/>
          <w:color w:val="000000"/>
          <w:sz w:val="32"/>
          <w:szCs w:val="30"/>
        </w:rPr>
        <w:t>二、比赛主题</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青春心向党 建功新时代</w:t>
      </w:r>
    </w:p>
    <w:p>
      <w:pPr>
        <w:spacing w:line="560" w:lineRule="exact"/>
        <w:ind w:firstLine="640" w:firstLineChars="200"/>
        <w:jc w:val="both"/>
        <w:rPr>
          <w:rFonts w:ascii="仿宋_GB2312" w:hAnsi="黑体" w:eastAsia="仿宋_GB2312"/>
          <w:b/>
          <w:color w:val="000000"/>
          <w:sz w:val="32"/>
          <w:szCs w:val="30"/>
        </w:rPr>
      </w:pPr>
      <w:r>
        <w:rPr>
          <w:rFonts w:hint="eastAsia" w:ascii="黑体" w:hAnsi="黑体" w:eastAsia="黑体" w:cs="黑体"/>
          <w:b w:val="0"/>
          <w:bCs/>
          <w:color w:val="000000"/>
          <w:sz w:val="32"/>
          <w:szCs w:val="30"/>
        </w:rPr>
        <w:t>三、比赛时间</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2019年5月上旬</w:t>
      </w:r>
    </w:p>
    <w:p>
      <w:pPr>
        <w:spacing w:line="560" w:lineRule="exact"/>
        <w:ind w:firstLine="640" w:firstLineChars="200"/>
        <w:jc w:val="both"/>
        <w:rPr>
          <w:rFonts w:ascii="仿宋_GB2312" w:hAnsi="黑体" w:eastAsia="仿宋_GB2312"/>
          <w:b w:val="0"/>
          <w:bCs/>
          <w:color w:val="000000"/>
          <w:sz w:val="32"/>
          <w:szCs w:val="30"/>
        </w:rPr>
      </w:pPr>
      <w:r>
        <w:rPr>
          <w:rFonts w:hint="eastAsia" w:ascii="黑体" w:hAnsi="黑体" w:eastAsia="黑体" w:cs="黑体"/>
          <w:b w:val="0"/>
          <w:bCs/>
          <w:color w:val="000000"/>
          <w:sz w:val="32"/>
          <w:szCs w:val="30"/>
        </w:rPr>
        <w:t>四、日程安排</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宣传发动阶段：</w:t>
      </w:r>
      <w:r>
        <w:rPr>
          <w:rFonts w:ascii="仿宋" w:hAnsi="仿宋" w:eastAsia="仿宋_GB2312"/>
          <w:sz w:val="32"/>
          <w:szCs w:val="28"/>
        </w:rPr>
        <w:t>3月中旬，各学院宣传开展合唱比赛的目的意义，深入动员青年师生参与的合唱活动。</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院内比赛阶段：3月底前</w:t>
      </w:r>
      <w:r>
        <w:rPr>
          <w:rFonts w:ascii="仿宋" w:hAnsi="仿宋" w:eastAsia="仿宋_GB2312"/>
          <w:sz w:val="32"/>
          <w:szCs w:val="28"/>
        </w:rPr>
        <w:t>，各学院根据工作实际制订院内合唱比赛方案，深入开展以</w:t>
      </w:r>
      <w:r>
        <w:rPr>
          <w:rFonts w:hint="eastAsia" w:ascii="仿宋" w:hAnsi="仿宋" w:eastAsia="仿宋_GB2312"/>
          <w:sz w:val="32"/>
          <w:szCs w:val="28"/>
        </w:rPr>
        <w:t>团支部</w:t>
      </w:r>
      <w:r>
        <w:rPr>
          <w:rFonts w:ascii="仿宋" w:hAnsi="仿宋" w:eastAsia="仿宋_GB2312"/>
          <w:sz w:val="32"/>
          <w:szCs w:val="28"/>
        </w:rPr>
        <w:t>为单位的院内合唱比赛，形成“院院有比赛，</w:t>
      </w:r>
      <w:r>
        <w:rPr>
          <w:rFonts w:hint="eastAsia" w:ascii="仿宋" w:hAnsi="仿宋" w:eastAsia="仿宋_GB2312"/>
          <w:sz w:val="32"/>
          <w:szCs w:val="28"/>
        </w:rPr>
        <w:t>支部</w:t>
      </w:r>
      <w:r>
        <w:rPr>
          <w:rFonts w:ascii="仿宋" w:hAnsi="仿宋" w:eastAsia="仿宋_GB2312"/>
          <w:sz w:val="32"/>
          <w:szCs w:val="28"/>
        </w:rPr>
        <w:t>有歌声，人人都参与”的校园艺术氛围。</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校内复赛阶段：4月上旬前，评委会对各院</w:t>
      </w:r>
      <w:r>
        <w:rPr>
          <w:rFonts w:ascii="仿宋" w:hAnsi="仿宋" w:eastAsia="仿宋_GB2312"/>
          <w:sz w:val="32"/>
          <w:szCs w:val="28"/>
        </w:rPr>
        <w:t>所推</w:t>
      </w:r>
      <w:r>
        <w:rPr>
          <w:rFonts w:hint="eastAsia" w:ascii="仿宋" w:hAnsi="仿宋" w:eastAsia="仿宋_GB2312"/>
          <w:sz w:val="32"/>
          <w:szCs w:val="28"/>
        </w:rPr>
        <w:t>节目进行审评，</w:t>
      </w:r>
      <w:r>
        <w:rPr>
          <w:rFonts w:ascii="仿宋" w:hAnsi="仿宋" w:eastAsia="仿宋_GB2312"/>
          <w:sz w:val="32"/>
          <w:szCs w:val="28"/>
        </w:rPr>
        <w:t>并</w:t>
      </w:r>
      <w:r>
        <w:rPr>
          <w:rFonts w:hint="eastAsia" w:ascii="仿宋" w:hAnsi="仿宋" w:eastAsia="仿宋_GB2312"/>
          <w:sz w:val="32"/>
          <w:szCs w:val="28"/>
        </w:rPr>
        <w:t>拔出队伍</w:t>
      </w:r>
      <w:r>
        <w:rPr>
          <w:rFonts w:ascii="仿宋" w:hAnsi="仿宋" w:eastAsia="仿宋_GB2312"/>
          <w:sz w:val="32"/>
          <w:szCs w:val="28"/>
        </w:rPr>
        <w:t>进入决赛。</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全校比赛阶段：5月上旬，</w:t>
      </w:r>
      <w:r>
        <w:rPr>
          <w:rFonts w:ascii="仿宋" w:hAnsi="仿宋" w:eastAsia="仿宋_GB2312"/>
          <w:sz w:val="32"/>
          <w:szCs w:val="28"/>
        </w:rPr>
        <w:t>各学院</w:t>
      </w:r>
      <w:r>
        <w:rPr>
          <w:rFonts w:hint="eastAsia" w:ascii="仿宋" w:hAnsi="仿宋" w:eastAsia="仿宋_GB2312"/>
          <w:sz w:val="32"/>
          <w:szCs w:val="28"/>
        </w:rPr>
        <w:t>根据组委会要求确定参赛曲目，</w:t>
      </w:r>
      <w:r>
        <w:rPr>
          <w:rFonts w:ascii="仿宋" w:hAnsi="仿宋" w:eastAsia="仿宋_GB2312"/>
          <w:sz w:val="32"/>
          <w:szCs w:val="28"/>
        </w:rPr>
        <w:t>鼓励邀请校内外专业艺术指导力量开展排练。</w:t>
      </w:r>
    </w:p>
    <w:p>
      <w:pPr>
        <w:spacing w:line="560" w:lineRule="exact"/>
        <w:ind w:firstLine="640" w:firstLineChars="200"/>
        <w:jc w:val="both"/>
        <w:rPr>
          <w:rFonts w:ascii="仿宋_GB2312" w:hAnsi="黑体" w:eastAsia="仿宋_GB2312"/>
          <w:b w:val="0"/>
          <w:bCs/>
          <w:color w:val="000000"/>
          <w:sz w:val="32"/>
          <w:szCs w:val="30"/>
        </w:rPr>
      </w:pPr>
      <w:r>
        <w:rPr>
          <w:rFonts w:hint="eastAsia" w:ascii="黑体" w:hAnsi="黑体" w:eastAsia="黑体" w:cs="黑体"/>
          <w:b w:val="0"/>
          <w:bCs/>
          <w:color w:val="000000"/>
          <w:sz w:val="32"/>
          <w:szCs w:val="30"/>
        </w:rPr>
        <w:t>五、比赛要求</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1、参赛曲目</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各院级比赛歌曲由校团委提供建议曲目，学院自主选定，每个学院规定演唱两首歌曲。两首歌曲总演唱时间控制在8分钟之内。</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2、参赛形式</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同声合唱、混声合唱。参赛要求有较好的艺术处理及表现形式，要求必须有合唱指挥（可以邀请院外专业人员担任），可设计朗诵、乐器伴奏、舞蹈表演、情景剧等多种艺术表现形式。</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3、参赛人数</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参赛以学院为单位，合唱人数为40-50人（不包括朗诵、色彩乐器、舞蹈表演等艺术表现的人数）.</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4、评分标准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合唱比赛的评分标准由歌曲内容、精神面貌及台风艺术效果三部分对各参赛合唱队进行评分，满分为100分。具体评分标准如下：</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（1）歌曲内容思想性强、健康向上、整体编排新颖。5分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（2）指挥姿势正确、指挥灵活准确，动作大方协调，与乐曲情绪相符。 5分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（3）队形整齐、服装统一、仪态大方、精神饱满，合唱人数符合要求。10分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（4）精神面貌积极向上，台风好，上下台纪律良好做到快静齐。10分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（5）合唱人员、指挥、伴奏、朗诵舞台表演准确、恰当，配合默契。10分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6）能够准确把握歌曲的主题思想，具有良好感染力。音乐处理得体，音色优美、声音洪亮、吐字清晰、气势磅礴，声部均衡和谐，层次清晰，强弱快慢对比鲜明，有感染力、表现力。声部层次清晰、有立体感。25分</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（7）演唱形式丰富，具有一定的艺术技巧，音准节奏掌握良好，不脱节，不抢拍。方法正确，形式丰富新颖（如领唱、轮唱、朗诵或其他演唱形式），音乐表现完整，具有一定的艺术性。35分</w:t>
      </w:r>
    </w:p>
    <w:p>
      <w:pPr>
        <w:spacing w:line="560" w:lineRule="exact"/>
        <w:ind w:firstLine="640" w:firstLineChars="200"/>
        <w:jc w:val="both"/>
        <w:rPr>
          <w:rFonts w:hint="eastAsia" w:ascii="黑体" w:hAnsi="黑体" w:eastAsia="黑体" w:cs="黑体"/>
          <w:b w:val="0"/>
          <w:bCs/>
          <w:color w:val="000000"/>
          <w:sz w:val="32"/>
          <w:szCs w:val="30"/>
        </w:rPr>
      </w:pPr>
      <w:r>
        <w:rPr>
          <w:rFonts w:hint="eastAsia" w:ascii="黑体" w:hAnsi="黑体" w:eastAsia="黑体" w:cs="黑体"/>
          <w:b w:val="0"/>
          <w:bCs/>
          <w:color w:val="000000"/>
          <w:sz w:val="32"/>
          <w:szCs w:val="30"/>
        </w:rPr>
        <w:t>六、奖项设置</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一等奖一个，二等奖二个，三等奖三个，五四风采奖若干。</w:t>
      </w:r>
    </w:p>
    <w:p>
      <w:pPr>
        <w:spacing w:line="560" w:lineRule="exact"/>
        <w:ind w:firstLine="640" w:firstLineChars="200"/>
        <w:jc w:val="both"/>
        <w:rPr>
          <w:rFonts w:ascii="仿宋_GB2312" w:hAnsi="黑体" w:eastAsia="仿宋_GB2312"/>
          <w:b/>
          <w:color w:val="000000"/>
          <w:sz w:val="32"/>
          <w:szCs w:val="30"/>
        </w:rPr>
      </w:pPr>
      <w:r>
        <w:rPr>
          <w:rFonts w:hint="eastAsia" w:ascii="黑体" w:hAnsi="黑体" w:eastAsia="黑体" w:cs="黑体"/>
          <w:b w:val="0"/>
          <w:bCs/>
          <w:color w:val="000000"/>
          <w:sz w:val="32"/>
          <w:szCs w:val="30"/>
        </w:rPr>
        <w:t>七、组织要求</w:t>
      </w:r>
    </w:p>
    <w:p>
      <w:pPr>
        <w:spacing w:line="560" w:lineRule="exact"/>
        <w:ind w:firstLine="640" w:firstLineChars="200"/>
        <w:jc w:val="both"/>
        <w:rPr>
          <w:rFonts w:ascii="仿宋" w:hAnsi="仿宋" w:eastAsia="仿宋_GB2312"/>
          <w:sz w:val="32"/>
          <w:szCs w:val="28"/>
        </w:rPr>
      </w:pPr>
      <w:r>
        <w:rPr>
          <w:rFonts w:hint="eastAsia" w:ascii="仿宋" w:hAnsi="仿宋" w:eastAsia="仿宋_GB2312"/>
          <w:sz w:val="32"/>
          <w:szCs w:val="28"/>
        </w:rPr>
        <w:t>1、高度重视，明确意义。本次合唱比赛是对青年学生进行爱国主义和集体主义教育的有效形式，希望各</w:t>
      </w:r>
      <w:r>
        <w:rPr>
          <w:rFonts w:ascii="仿宋" w:hAnsi="仿宋" w:eastAsia="仿宋_GB2312"/>
          <w:sz w:val="32"/>
          <w:szCs w:val="28"/>
        </w:rPr>
        <w:t>院</w:t>
      </w:r>
      <w:r>
        <w:rPr>
          <w:rFonts w:hint="eastAsia" w:ascii="仿宋" w:hAnsi="仿宋" w:eastAsia="仿宋_GB2312"/>
          <w:sz w:val="32"/>
          <w:szCs w:val="28"/>
        </w:rPr>
        <w:t>分团委高度重视此次活动的开展。</w:t>
      </w:r>
    </w:p>
    <w:p>
      <w:pPr>
        <w:spacing w:line="560" w:lineRule="exact"/>
        <w:ind w:firstLine="640" w:firstLineChars="200"/>
        <w:rPr>
          <w:rFonts w:ascii="仿宋" w:hAnsi="仿宋" w:eastAsia="仿宋_GB2312"/>
          <w:sz w:val="32"/>
          <w:szCs w:val="28"/>
        </w:rPr>
      </w:pPr>
      <w:r>
        <w:rPr>
          <w:rFonts w:hint="eastAsia" w:ascii="仿宋" w:hAnsi="仿宋" w:eastAsia="仿宋_GB2312"/>
          <w:sz w:val="32"/>
          <w:szCs w:val="28"/>
        </w:rPr>
        <w:t>2、认真组织，积极引导。各</w:t>
      </w:r>
      <w:r>
        <w:rPr>
          <w:rFonts w:ascii="仿宋" w:hAnsi="仿宋" w:eastAsia="仿宋_GB2312"/>
          <w:sz w:val="32"/>
          <w:szCs w:val="28"/>
        </w:rPr>
        <w:t>院</w:t>
      </w:r>
      <w:r>
        <w:rPr>
          <w:rFonts w:hint="eastAsia" w:ascii="仿宋" w:hAnsi="仿宋" w:eastAsia="仿宋_GB2312"/>
          <w:sz w:val="32"/>
          <w:szCs w:val="28"/>
        </w:rPr>
        <w:t>分团委对所选曲目、排练等方面要高度关注，精心组织，合理安排。</w:t>
      </w:r>
    </w:p>
    <w:p>
      <w:pPr>
        <w:spacing w:line="560" w:lineRule="exact"/>
        <w:ind w:firstLine="640" w:firstLineChars="200"/>
        <w:rPr>
          <w:rFonts w:ascii="仿宋" w:hAnsi="仿宋" w:eastAsia="仿宋_GB2312"/>
          <w:sz w:val="32"/>
          <w:szCs w:val="28"/>
        </w:rPr>
      </w:pPr>
      <w:r>
        <w:rPr>
          <w:rFonts w:hint="eastAsia" w:ascii="仿宋" w:hAnsi="仿宋" w:eastAsia="仿宋_GB2312"/>
          <w:sz w:val="32"/>
          <w:szCs w:val="28"/>
        </w:rPr>
        <w:t>3、广泛动员，努力出新。要充分发挥青年学生的积极主动性和创造性，在艺术处理上努力创新，充分展现新时代大学生的精神风貌。</w:t>
      </w:r>
    </w:p>
    <w:p>
      <w:pPr>
        <w:spacing w:line="560" w:lineRule="exact"/>
        <w:jc w:val="right"/>
        <w:rPr>
          <w:rFonts w:ascii="仿宋" w:hAnsi="仿宋" w:eastAsia="仿宋"/>
          <w:sz w:val="28"/>
          <w:szCs w:val="28"/>
        </w:rPr>
      </w:pPr>
      <w:r>
        <w:rPr>
          <w:rFonts w:hint="eastAsia" w:ascii="仿宋" w:hAnsi="仿宋" w:eastAsia="仿宋"/>
          <w:sz w:val="28"/>
          <w:szCs w:val="28"/>
        </w:rPr>
        <w:t xml:space="preserve">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共青团浙江医药高等专科学校委员会</w:t>
      </w:r>
    </w:p>
    <w:p>
      <w:pPr>
        <w:spacing w:line="560" w:lineRule="exact"/>
        <w:ind w:right="2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浙江医药高等专科学校学生会</w:t>
      </w:r>
    </w:p>
    <w:p>
      <w:pPr>
        <w:spacing w:line="560" w:lineRule="exact"/>
        <w:ind w:right="8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2019年3月25日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4D"/>
    <w:rsid w:val="00010E4D"/>
    <w:rsid w:val="00022344"/>
    <w:rsid w:val="00023E07"/>
    <w:rsid w:val="00034F30"/>
    <w:rsid w:val="00037C52"/>
    <w:rsid w:val="00043453"/>
    <w:rsid w:val="00043B11"/>
    <w:rsid w:val="0004514A"/>
    <w:rsid w:val="000469EC"/>
    <w:rsid w:val="00050A54"/>
    <w:rsid w:val="00072535"/>
    <w:rsid w:val="00073F73"/>
    <w:rsid w:val="00075F61"/>
    <w:rsid w:val="000770F2"/>
    <w:rsid w:val="00080CA0"/>
    <w:rsid w:val="000826D2"/>
    <w:rsid w:val="0008402B"/>
    <w:rsid w:val="00084080"/>
    <w:rsid w:val="00087E5D"/>
    <w:rsid w:val="0009431E"/>
    <w:rsid w:val="00095B6F"/>
    <w:rsid w:val="000B0A61"/>
    <w:rsid w:val="000B111C"/>
    <w:rsid w:val="000B4EA2"/>
    <w:rsid w:val="000B4EB1"/>
    <w:rsid w:val="000C0E52"/>
    <w:rsid w:val="000C20AB"/>
    <w:rsid w:val="000C5178"/>
    <w:rsid w:val="000D1012"/>
    <w:rsid w:val="000E1EFF"/>
    <w:rsid w:val="000F0BA8"/>
    <w:rsid w:val="000F5CE9"/>
    <w:rsid w:val="00104E96"/>
    <w:rsid w:val="00110F4F"/>
    <w:rsid w:val="00111CBF"/>
    <w:rsid w:val="001319D2"/>
    <w:rsid w:val="00134B31"/>
    <w:rsid w:val="00137B01"/>
    <w:rsid w:val="00141157"/>
    <w:rsid w:val="0014133E"/>
    <w:rsid w:val="00155AE1"/>
    <w:rsid w:val="00155E68"/>
    <w:rsid w:val="00157BD9"/>
    <w:rsid w:val="00161DDA"/>
    <w:rsid w:val="001624BE"/>
    <w:rsid w:val="00163C0D"/>
    <w:rsid w:val="00164790"/>
    <w:rsid w:val="001647FB"/>
    <w:rsid w:val="00166869"/>
    <w:rsid w:val="0017096F"/>
    <w:rsid w:val="001759D2"/>
    <w:rsid w:val="00177A73"/>
    <w:rsid w:val="00180B4B"/>
    <w:rsid w:val="00183A75"/>
    <w:rsid w:val="00187126"/>
    <w:rsid w:val="00187637"/>
    <w:rsid w:val="00197425"/>
    <w:rsid w:val="001A0CD3"/>
    <w:rsid w:val="001A6C32"/>
    <w:rsid w:val="001D0AD2"/>
    <w:rsid w:val="001D542A"/>
    <w:rsid w:val="001D778E"/>
    <w:rsid w:val="001E118E"/>
    <w:rsid w:val="00200593"/>
    <w:rsid w:val="00202F69"/>
    <w:rsid w:val="00204A7B"/>
    <w:rsid w:val="00205767"/>
    <w:rsid w:val="00205CA5"/>
    <w:rsid w:val="00212A70"/>
    <w:rsid w:val="00217769"/>
    <w:rsid w:val="00220606"/>
    <w:rsid w:val="00222BF0"/>
    <w:rsid w:val="0022440D"/>
    <w:rsid w:val="002254B4"/>
    <w:rsid w:val="00225E10"/>
    <w:rsid w:val="00230E8A"/>
    <w:rsid w:val="00232FF5"/>
    <w:rsid w:val="002407CF"/>
    <w:rsid w:val="002409CC"/>
    <w:rsid w:val="00240F14"/>
    <w:rsid w:val="002462E7"/>
    <w:rsid w:val="00246FD8"/>
    <w:rsid w:val="00252204"/>
    <w:rsid w:val="00254D50"/>
    <w:rsid w:val="00264956"/>
    <w:rsid w:val="002672F4"/>
    <w:rsid w:val="00270423"/>
    <w:rsid w:val="002814B0"/>
    <w:rsid w:val="002844B6"/>
    <w:rsid w:val="00284CB5"/>
    <w:rsid w:val="002862BB"/>
    <w:rsid w:val="002867BE"/>
    <w:rsid w:val="00287CAA"/>
    <w:rsid w:val="002A39B2"/>
    <w:rsid w:val="002A3BBC"/>
    <w:rsid w:val="002A6292"/>
    <w:rsid w:val="002B4767"/>
    <w:rsid w:val="002B7697"/>
    <w:rsid w:val="002C273E"/>
    <w:rsid w:val="002C4E6A"/>
    <w:rsid w:val="002D3DA0"/>
    <w:rsid w:val="002D66CF"/>
    <w:rsid w:val="002D7004"/>
    <w:rsid w:val="002E228C"/>
    <w:rsid w:val="002E27EC"/>
    <w:rsid w:val="002E287D"/>
    <w:rsid w:val="002E61B1"/>
    <w:rsid w:val="002E6DBA"/>
    <w:rsid w:val="002E72A7"/>
    <w:rsid w:val="002F30B1"/>
    <w:rsid w:val="002F40E4"/>
    <w:rsid w:val="002F424C"/>
    <w:rsid w:val="002F5DE5"/>
    <w:rsid w:val="00304759"/>
    <w:rsid w:val="0030593D"/>
    <w:rsid w:val="00306EA1"/>
    <w:rsid w:val="00311EA9"/>
    <w:rsid w:val="003123EC"/>
    <w:rsid w:val="00312B89"/>
    <w:rsid w:val="00325EDF"/>
    <w:rsid w:val="0033239D"/>
    <w:rsid w:val="00334E86"/>
    <w:rsid w:val="0034173D"/>
    <w:rsid w:val="00344F0D"/>
    <w:rsid w:val="00345EC6"/>
    <w:rsid w:val="003607B6"/>
    <w:rsid w:val="00361C07"/>
    <w:rsid w:val="003651B3"/>
    <w:rsid w:val="003676C3"/>
    <w:rsid w:val="0037334D"/>
    <w:rsid w:val="00376369"/>
    <w:rsid w:val="00377CC5"/>
    <w:rsid w:val="00387D1E"/>
    <w:rsid w:val="003A19A4"/>
    <w:rsid w:val="003A38BE"/>
    <w:rsid w:val="003A42F5"/>
    <w:rsid w:val="003A7A1E"/>
    <w:rsid w:val="003B0289"/>
    <w:rsid w:val="003B127C"/>
    <w:rsid w:val="003B17E1"/>
    <w:rsid w:val="003B4E0D"/>
    <w:rsid w:val="003C1854"/>
    <w:rsid w:val="003C2894"/>
    <w:rsid w:val="003C4618"/>
    <w:rsid w:val="003C4C88"/>
    <w:rsid w:val="003C733E"/>
    <w:rsid w:val="003D047B"/>
    <w:rsid w:val="003D2345"/>
    <w:rsid w:val="003E2356"/>
    <w:rsid w:val="003E4565"/>
    <w:rsid w:val="003E6329"/>
    <w:rsid w:val="003F0B66"/>
    <w:rsid w:val="003F2A9B"/>
    <w:rsid w:val="003F34AE"/>
    <w:rsid w:val="003F697C"/>
    <w:rsid w:val="003F7CBC"/>
    <w:rsid w:val="00401B71"/>
    <w:rsid w:val="00403C30"/>
    <w:rsid w:val="0040465D"/>
    <w:rsid w:val="00406B7D"/>
    <w:rsid w:val="0041071E"/>
    <w:rsid w:val="00416518"/>
    <w:rsid w:val="00425699"/>
    <w:rsid w:val="00425A1B"/>
    <w:rsid w:val="004309A5"/>
    <w:rsid w:val="00432D2F"/>
    <w:rsid w:val="004400D0"/>
    <w:rsid w:val="00441336"/>
    <w:rsid w:val="0044640E"/>
    <w:rsid w:val="00450125"/>
    <w:rsid w:val="00467DD2"/>
    <w:rsid w:val="00475C06"/>
    <w:rsid w:val="00476789"/>
    <w:rsid w:val="00481F15"/>
    <w:rsid w:val="00486E2E"/>
    <w:rsid w:val="00487D14"/>
    <w:rsid w:val="00491E10"/>
    <w:rsid w:val="004A1D6C"/>
    <w:rsid w:val="004A33BD"/>
    <w:rsid w:val="004A5821"/>
    <w:rsid w:val="004B4A01"/>
    <w:rsid w:val="004B4BEA"/>
    <w:rsid w:val="004B4EDF"/>
    <w:rsid w:val="004C4FA7"/>
    <w:rsid w:val="004C7382"/>
    <w:rsid w:val="004D2D2F"/>
    <w:rsid w:val="004D7A54"/>
    <w:rsid w:val="004E0D74"/>
    <w:rsid w:val="004F1B00"/>
    <w:rsid w:val="00500BBD"/>
    <w:rsid w:val="00502297"/>
    <w:rsid w:val="00512716"/>
    <w:rsid w:val="00522302"/>
    <w:rsid w:val="00522DA1"/>
    <w:rsid w:val="00522F0C"/>
    <w:rsid w:val="005243F8"/>
    <w:rsid w:val="00527F9B"/>
    <w:rsid w:val="00531C1D"/>
    <w:rsid w:val="00532DC6"/>
    <w:rsid w:val="00533CE6"/>
    <w:rsid w:val="00544CB3"/>
    <w:rsid w:val="00547B7B"/>
    <w:rsid w:val="00550A8B"/>
    <w:rsid w:val="0055129F"/>
    <w:rsid w:val="00551C1B"/>
    <w:rsid w:val="00562140"/>
    <w:rsid w:val="00564774"/>
    <w:rsid w:val="00564D68"/>
    <w:rsid w:val="005669D0"/>
    <w:rsid w:val="00567172"/>
    <w:rsid w:val="00570200"/>
    <w:rsid w:val="0057064C"/>
    <w:rsid w:val="00571973"/>
    <w:rsid w:val="0057305D"/>
    <w:rsid w:val="00573DB1"/>
    <w:rsid w:val="00582EAE"/>
    <w:rsid w:val="00586212"/>
    <w:rsid w:val="00592374"/>
    <w:rsid w:val="00595C84"/>
    <w:rsid w:val="005A0207"/>
    <w:rsid w:val="005A3CC3"/>
    <w:rsid w:val="005B3F6D"/>
    <w:rsid w:val="005D049C"/>
    <w:rsid w:val="005D3C2E"/>
    <w:rsid w:val="005E199B"/>
    <w:rsid w:val="005E3554"/>
    <w:rsid w:val="005E35B3"/>
    <w:rsid w:val="005E3706"/>
    <w:rsid w:val="005E5BDA"/>
    <w:rsid w:val="005E6DF6"/>
    <w:rsid w:val="005F719B"/>
    <w:rsid w:val="005F7CC5"/>
    <w:rsid w:val="00600CF6"/>
    <w:rsid w:val="00614419"/>
    <w:rsid w:val="0061604C"/>
    <w:rsid w:val="006209E7"/>
    <w:rsid w:val="00622162"/>
    <w:rsid w:val="00626FE0"/>
    <w:rsid w:val="006315A4"/>
    <w:rsid w:val="00632FDC"/>
    <w:rsid w:val="00635067"/>
    <w:rsid w:val="00635C6E"/>
    <w:rsid w:val="00645C06"/>
    <w:rsid w:val="00653509"/>
    <w:rsid w:val="00657B40"/>
    <w:rsid w:val="0066412C"/>
    <w:rsid w:val="006665CB"/>
    <w:rsid w:val="006746EF"/>
    <w:rsid w:val="00683786"/>
    <w:rsid w:val="006A7E58"/>
    <w:rsid w:val="006A7EA7"/>
    <w:rsid w:val="006B60C8"/>
    <w:rsid w:val="006C2736"/>
    <w:rsid w:val="006C278D"/>
    <w:rsid w:val="006C5A2E"/>
    <w:rsid w:val="006C7461"/>
    <w:rsid w:val="006D3203"/>
    <w:rsid w:val="006D4C89"/>
    <w:rsid w:val="006E2286"/>
    <w:rsid w:val="006E518F"/>
    <w:rsid w:val="00702F21"/>
    <w:rsid w:val="00707079"/>
    <w:rsid w:val="00707BC0"/>
    <w:rsid w:val="00711437"/>
    <w:rsid w:val="007120D0"/>
    <w:rsid w:val="0072265E"/>
    <w:rsid w:val="00731377"/>
    <w:rsid w:val="0073714D"/>
    <w:rsid w:val="00741957"/>
    <w:rsid w:val="007432EE"/>
    <w:rsid w:val="00754EAF"/>
    <w:rsid w:val="00755FFB"/>
    <w:rsid w:val="0075732D"/>
    <w:rsid w:val="007757E9"/>
    <w:rsid w:val="00775DC3"/>
    <w:rsid w:val="00777E2A"/>
    <w:rsid w:val="00780E6F"/>
    <w:rsid w:val="0078601B"/>
    <w:rsid w:val="007904C6"/>
    <w:rsid w:val="0079269B"/>
    <w:rsid w:val="007944F8"/>
    <w:rsid w:val="007B72E2"/>
    <w:rsid w:val="007C17F2"/>
    <w:rsid w:val="007C4380"/>
    <w:rsid w:val="007C511E"/>
    <w:rsid w:val="007D1296"/>
    <w:rsid w:val="007D1477"/>
    <w:rsid w:val="007D794C"/>
    <w:rsid w:val="007E19E9"/>
    <w:rsid w:val="007E4141"/>
    <w:rsid w:val="007F0B0D"/>
    <w:rsid w:val="007F7C56"/>
    <w:rsid w:val="00800AF0"/>
    <w:rsid w:val="008034EF"/>
    <w:rsid w:val="00805125"/>
    <w:rsid w:val="00807C13"/>
    <w:rsid w:val="00813095"/>
    <w:rsid w:val="00816C9F"/>
    <w:rsid w:val="0081792C"/>
    <w:rsid w:val="00822347"/>
    <w:rsid w:val="00823CE1"/>
    <w:rsid w:val="00833BD1"/>
    <w:rsid w:val="00833D94"/>
    <w:rsid w:val="00840214"/>
    <w:rsid w:val="008415E2"/>
    <w:rsid w:val="00850407"/>
    <w:rsid w:val="008529B8"/>
    <w:rsid w:val="0085443C"/>
    <w:rsid w:val="00855260"/>
    <w:rsid w:val="008609EA"/>
    <w:rsid w:val="00861289"/>
    <w:rsid w:val="0086256A"/>
    <w:rsid w:val="008635DB"/>
    <w:rsid w:val="00866190"/>
    <w:rsid w:val="0086799C"/>
    <w:rsid w:val="00883B37"/>
    <w:rsid w:val="0089238E"/>
    <w:rsid w:val="00892B25"/>
    <w:rsid w:val="00892E28"/>
    <w:rsid w:val="008A1A41"/>
    <w:rsid w:val="008A3841"/>
    <w:rsid w:val="008A46F7"/>
    <w:rsid w:val="008B6695"/>
    <w:rsid w:val="008C3C49"/>
    <w:rsid w:val="008C4E84"/>
    <w:rsid w:val="008E1E3E"/>
    <w:rsid w:val="008E223B"/>
    <w:rsid w:val="008E37C7"/>
    <w:rsid w:val="008F23F4"/>
    <w:rsid w:val="008F4CD0"/>
    <w:rsid w:val="0090060B"/>
    <w:rsid w:val="00900FB8"/>
    <w:rsid w:val="00902FE8"/>
    <w:rsid w:val="0090455E"/>
    <w:rsid w:val="00904D04"/>
    <w:rsid w:val="00935E26"/>
    <w:rsid w:val="0093713E"/>
    <w:rsid w:val="00946E5D"/>
    <w:rsid w:val="00946F40"/>
    <w:rsid w:val="009509B4"/>
    <w:rsid w:val="0095407C"/>
    <w:rsid w:val="00962743"/>
    <w:rsid w:val="00964991"/>
    <w:rsid w:val="00964BE6"/>
    <w:rsid w:val="00971FB1"/>
    <w:rsid w:val="00974A8C"/>
    <w:rsid w:val="00976467"/>
    <w:rsid w:val="00981136"/>
    <w:rsid w:val="00986D75"/>
    <w:rsid w:val="009946B3"/>
    <w:rsid w:val="00996D3D"/>
    <w:rsid w:val="009972CD"/>
    <w:rsid w:val="009A1F76"/>
    <w:rsid w:val="009A48A2"/>
    <w:rsid w:val="009B20BC"/>
    <w:rsid w:val="009B3F8C"/>
    <w:rsid w:val="009B466A"/>
    <w:rsid w:val="009C493D"/>
    <w:rsid w:val="009C6EA1"/>
    <w:rsid w:val="009D315B"/>
    <w:rsid w:val="009D3C2D"/>
    <w:rsid w:val="009F182F"/>
    <w:rsid w:val="009F2693"/>
    <w:rsid w:val="009F36A3"/>
    <w:rsid w:val="009F40F3"/>
    <w:rsid w:val="009F4474"/>
    <w:rsid w:val="009F5282"/>
    <w:rsid w:val="00A11DB0"/>
    <w:rsid w:val="00A15342"/>
    <w:rsid w:val="00A17943"/>
    <w:rsid w:val="00A2018D"/>
    <w:rsid w:val="00A206CB"/>
    <w:rsid w:val="00A23A60"/>
    <w:rsid w:val="00A33E55"/>
    <w:rsid w:val="00A410D6"/>
    <w:rsid w:val="00A42B00"/>
    <w:rsid w:val="00A43999"/>
    <w:rsid w:val="00A475C4"/>
    <w:rsid w:val="00A50750"/>
    <w:rsid w:val="00A50BB8"/>
    <w:rsid w:val="00A51AFD"/>
    <w:rsid w:val="00A54658"/>
    <w:rsid w:val="00A62230"/>
    <w:rsid w:val="00A6497B"/>
    <w:rsid w:val="00A72753"/>
    <w:rsid w:val="00A81D9C"/>
    <w:rsid w:val="00A83A95"/>
    <w:rsid w:val="00A8629A"/>
    <w:rsid w:val="00A868FF"/>
    <w:rsid w:val="00A96A09"/>
    <w:rsid w:val="00AB1DB2"/>
    <w:rsid w:val="00AB355B"/>
    <w:rsid w:val="00AB3B30"/>
    <w:rsid w:val="00AB63E6"/>
    <w:rsid w:val="00AC079B"/>
    <w:rsid w:val="00AC4B24"/>
    <w:rsid w:val="00AD3D6E"/>
    <w:rsid w:val="00AD5954"/>
    <w:rsid w:val="00AE1DCD"/>
    <w:rsid w:val="00AE332B"/>
    <w:rsid w:val="00AE728B"/>
    <w:rsid w:val="00AF6232"/>
    <w:rsid w:val="00B06B79"/>
    <w:rsid w:val="00B1230A"/>
    <w:rsid w:val="00B1232F"/>
    <w:rsid w:val="00B1518E"/>
    <w:rsid w:val="00B16569"/>
    <w:rsid w:val="00B2325A"/>
    <w:rsid w:val="00B26161"/>
    <w:rsid w:val="00B31212"/>
    <w:rsid w:val="00B436BE"/>
    <w:rsid w:val="00B479B1"/>
    <w:rsid w:val="00B550C3"/>
    <w:rsid w:val="00B555A5"/>
    <w:rsid w:val="00B574DB"/>
    <w:rsid w:val="00B61495"/>
    <w:rsid w:val="00B655C3"/>
    <w:rsid w:val="00B66DF2"/>
    <w:rsid w:val="00B74222"/>
    <w:rsid w:val="00B764E7"/>
    <w:rsid w:val="00B87389"/>
    <w:rsid w:val="00B87635"/>
    <w:rsid w:val="00B936BA"/>
    <w:rsid w:val="00B972E7"/>
    <w:rsid w:val="00B97A17"/>
    <w:rsid w:val="00BB222D"/>
    <w:rsid w:val="00BB66F2"/>
    <w:rsid w:val="00BC1187"/>
    <w:rsid w:val="00BC6F33"/>
    <w:rsid w:val="00BC7F3C"/>
    <w:rsid w:val="00BD0E5F"/>
    <w:rsid w:val="00BD1A2D"/>
    <w:rsid w:val="00BD1DFB"/>
    <w:rsid w:val="00BE2A4D"/>
    <w:rsid w:val="00BF170C"/>
    <w:rsid w:val="00BF1CA1"/>
    <w:rsid w:val="00BF1EB9"/>
    <w:rsid w:val="00BF4E83"/>
    <w:rsid w:val="00C03E9B"/>
    <w:rsid w:val="00C045ED"/>
    <w:rsid w:val="00C11CAE"/>
    <w:rsid w:val="00C17468"/>
    <w:rsid w:val="00C216DA"/>
    <w:rsid w:val="00C31005"/>
    <w:rsid w:val="00C37042"/>
    <w:rsid w:val="00C416DA"/>
    <w:rsid w:val="00C460E1"/>
    <w:rsid w:val="00C57292"/>
    <w:rsid w:val="00C57352"/>
    <w:rsid w:val="00C70805"/>
    <w:rsid w:val="00C8497D"/>
    <w:rsid w:val="00C9163A"/>
    <w:rsid w:val="00C9266C"/>
    <w:rsid w:val="00C93BF8"/>
    <w:rsid w:val="00C94B2D"/>
    <w:rsid w:val="00C9632B"/>
    <w:rsid w:val="00C971A2"/>
    <w:rsid w:val="00CA30E5"/>
    <w:rsid w:val="00CA4556"/>
    <w:rsid w:val="00CC5542"/>
    <w:rsid w:val="00CC7A7C"/>
    <w:rsid w:val="00CD3033"/>
    <w:rsid w:val="00CD5307"/>
    <w:rsid w:val="00CD7285"/>
    <w:rsid w:val="00CD7880"/>
    <w:rsid w:val="00CE1313"/>
    <w:rsid w:val="00CE44BF"/>
    <w:rsid w:val="00CF143D"/>
    <w:rsid w:val="00CF27E4"/>
    <w:rsid w:val="00CF5BBC"/>
    <w:rsid w:val="00CF7876"/>
    <w:rsid w:val="00D01E2E"/>
    <w:rsid w:val="00D01FDE"/>
    <w:rsid w:val="00D02FE4"/>
    <w:rsid w:val="00D1225B"/>
    <w:rsid w:val="00D13B3E"/>
    <w:rsid w:val="00D2159A"/>
    <w:rsid w:val="00D2183D"/>
    <w:rsid w:val="00D227E5"/>
    <w:rsid w:val="00D23155"/>
    <w:rsid w:val="00D3048F"/>
    <w:rsid w:val="00D326E1"/>
    <w:rsid w:val="00D3356B"/>
    <w:rsid w:val="00D42040"/>
    <w:rsid w:val="00D42D3D"/>
    <w:rsid w:val="00D4581C"/>
    <w:rsid w:val="00D51DA3"/>
    <w:rsid w:val="00D642A4"/>
    <w:rsid w:val="00D74BA2"/>
    <w:rsid w:val="00D85370"/>
    <w:rsid w:val="00D90D00"/>
    <w:rsid w:val="00D96C05"/>
    <w:rsid w:val="00D9759C"/>
    <w:rsid w:val="00DA70BC"/>
    <w:rsid w:val="00DB0A92"/>
    <w:rsid w:val="00DB3B34"/>
    <w:rsid w:val="00DC335C"/>
    <w:rsid w:val="00DC7D94"/>
    <w:rsid w:val="00DD2D6E"/>
    <w:rsid w:val="00DD5450"/>
    <w:rsid w:val="00DD6A69"/>
    <w:rsid w:val="00DE39B4"/>
    <w:rsid w:val="00DF3A40"/>
    <w:rsid w:val="00E0093A"/>
    <w:rsid w:val="00E01538"/>
    <w:rsid w:val="00E01C55"/>
    <w:rsid w:val="00E033AF"/>
    <w:rsid w:val="00E03C88"/>
    <w:rsid w:val="00E050D3"/>
    <w:rsid w:val="00E121A6"/>
    <w:rsid w:val="00E15216"/>
    <w:rsid w:val="00E17563"/>
    <w:rsid w:val="00E22312"/>
    <w:rsid w:val="00E22406"/>
    <w:rsid w:val="00E23CC2"/>
    <w:rsid w:val="00E309B4"/>
    <w:rsid w:val="00E31C65"/>
    <w:rsid w:val="00E31D41"/>
    <w:rsid w:val="00E361B7"/>
    <w:rsid w:val="00E37D67"/>
    <w:rsid w:val="00E4126C"/>
    <w:rsid w:val="00E412E3"/>
    <w:rsid w:val="00E41F1F"/>
    <w:rsid w:val="00E44F1D"/>
    <w:rsid w:val="00E45404"/>
    <w:rsid w:val="00E45CA5"/>
    <w:rsid w:val="00E47339"/>
    <w:rsid w:val="00E50E4D"/>
    <w:rsid w:val="00E67680"/>
    <w:rsid w:val="00E73481"/>
    <w:rsid w:val="00E76971"/>
    <w:rsid w:val="00E81F5F"/>
    <w:rsid w:val="00E83BC8"/>
    <w:rsid w:val="00E97EFC"/>
    <w:rsid w:val="00EA0126"/>
    <w:rsid w:val="00EA5092"/>
    <w:rsid w:val="00EA5103"/>
    <w:rsid w:val="00EA6C5A"/>
    <w:rsid w:val="00EB513A"/>
    <w:rsid w:val="00EB7FBE"/>
    <w:rsid w:val="00EC38C8"/>
    <w:rsid w:val="00ED34B6"/>
    <w:rsid w:val="00ED3F42"/>
    <w:rsid w:val="00ED401C"/>
    <w:rsid w:val="00ED5A25"/>
    <w:rsid w:val="00ED6C16"/>
    <w:rsid w:val="00EE4B64"/>
    <w:rsid w:val="00EE5910"/>
    <w:rsid w:val="00EE76AB"/>
    <w:rsid w:val="00F0048A"/>
    <w:rsid w:val="00F007F0"/>
    <w:rsid w:val="00F01000"/>
    <w:rsid w:val="00F07A6E"/>
    <w:rsid w:val="00F118A3"/>
    <w:rsid w:val="00F21755"/>
    <w:rsid w:val="00F224D5"/>
    <w:rsid w:val="00F2535B"/>
    <w:rsid w:val="00F32267"/>
    <w:rsid w:val="00F33A93"/>
    <w:rsid w:val="00F418BF"/>
    <w:rsid w:val="00F425FE"/>
    <w:rsid w:val="00F56B20"/>
    <w:rsid w:val="00F60436"/>
    <w:rsid w:val="00F6150B"/>
    <w:rsid w:val="00F66A25"/>
    <w:rsid w:val="00F700BE"/>
    <w:rsid w:val="00F70A44"/>
    <w:rsid w:val="00F712E3"/>
    <w:rsid w:val="00F721BB"/>
    <w:rsid w:val="00F72D7B"/>
    <w:rsid w:val="00F72DCA"/>
    <w:rsid w:val="00F73B77"/>
    <w:rsid w:val="00F74355"/>
    <w:rsid w:val="00F74FB3"/>
    <w:rsid w:val="00F80751"/>
    <w:rsid w:val="00F82666"/>
    <w:rsid w:val="00F84535"/>
    <w:rsid w:val="00F8691B"/>
    <w:rsid w:val="00F878AA"/>
    <w:rsid w:val="00F907B5"/>
    <w:rsid w:val="00FA4FA6"/>
    <w:rsid w:val="00FB332B"/>
    <w:rsid w:val="00FB3C3F"/>
    <w:rsid w:val="00FC66E8"/>
    <w:rsid w:val="00FD0537"/>
    <w:rsid w:val="00FD19F6"/>
    <w:rsid w:val="00FE31E1"/>
    <w:rsid w:val="00FF1741"/>
    <w:rsid w:val="00FF220B"/>
    <w:rsid w:val="10B4548B"/>
    <w:rsid w:val="3DBD04EB"/>
    <w:rsid w:val="415453DF"/>
    <w:rsid w:val="4D683160"/>
    <w:rsid w:val="57043DE4"/>
    <w:rsid w:val="57B275EC"/>
    <w:rsid w:val="7AE9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标题 2 Char"/>
    <w:basedOn w:val="8"/>
    <w:link w:val="2"/>
    <w:qFormat/>
    <w:uiPriority w:val="9"/>
    <w:rPr>
      <w:rFonts w:ascii="宋体" w:hAnsi="宋体" w:eastAsia="宋体" w:cs="宋体"/>
      <w:b/>
      <w:bCs/>
      <w:kern w:val="0"/>
      <w:sz w:val="36"/>
      <w:szCs w:val="36"/>
    </w:rPr>
  </w:style>
  <w:style w:type="character" w:customStyle="1" w:styleId="13">
    <w:name w:val="rich_media_meta"/>
    <w:basedOn w:val="8"/>
    <w:qFormat/>
    <w:uiPriority w:val="0"/>
  </w:style>
  <w:style w:type="character" w:customStyle="1" w:styleId="14">
    <w:name w:val="apple-converted-space"/>
    <w:basedOn w:val="8"/>
    <w:qFormat/>
    <w:uiPriority w:val="0"/>
  </w:style>
  <w:style w:type="character" w:customStyle="1" w:styleId="15">
    <w:name w:val="批注框文本 Char"/>
    <w:basedOn w:val="8"/>
    <w:link w:val="3"/>
    <w:semiHidden/>
    <w:qFormat/>
    <w:uiPriority w:val="99"/>
    <w:rPr>
      <w:sz w:val="18"/>
      <w:szCs w:val="18"/>
    </w:rPr>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224</Words>
  <Characters>1277</Characters>
  <Lines>10</Lines>
  <Paragraphs>2</Paragraphs>
  <TotalTime>15</TotalTime>
  <ScaleCrop>false</ScaleCrop>
  <LinksUpToDate>false</LinksUpToDate>
  <CharactersWithSpaces>1499</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2019-03-22T01:56:00Z</dcterms:created>
  <dc:creator>刘琼</dc:creator>
  <cp:lastModifiedBy>hp</cp:lastModifiedBy>
  <cp:lastPrinted>2019-03-26T05:49:58Z</cp:lastPrinted>
  <dcterms:modified xsi:type="dcterms:W3CDTF">2019-03-26T05:50:26Z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