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C" w:rsidRDefault="0031580C">
      <w:pPr>
        <w:wordWrap w:val="0"/>
        <w:jc w:val="right"/>
        <w:rPr>
          <w:rFonts w:eastAsia="仿宋_GB2312" w:hint="eastAsia"/>
          <w:sz w:val="32"/>
          <w:szCs w:val="32"/>
        </w:rPr>
      </w:pPr>
    </w:p>
    <w:p w:rsidR="00264169" w:rsidRDefault="00481B9F" w:rsidP="0031580C">
      <w:pPr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 xml:space="preserve">　　　　　　</w:t>
      </w:r>
    </w:p>
    <w:p w:rsidR="00264169" w:rsidRDefault="00264169">
      <w:pPr>
        <w:rPr>
          <w:rFonts w:eastAsia="方正大标宋简体"/>
          <w:sz w:val="30"/>
          <w:szCs w:val="30"/>
        </w:rPr>
      </w:pPr>
    </w:p>
    <w:p w:rsidR="00264169" w:rsidRDefault="00481B9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 w:rsidR="00264169" w:rsidRDefault="00264169">
      <w:pPr>
        <w:jc w:val="center"/>
        <w:rPr>
          <w:rFonts w:eastAsia="黑体"/>
          <w:b/>
          <w:sz w:val="44"/>
          <w:szCs w:val="44"/>
        </w:rPr>
      </w:pPr>
    </w:p>
    <w:p w:rsidR="00264169" w:rsidRDefault="00481B9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:rsidR="00264169" w:rsidRDefault="00264169">
      <w:pPr>
        <w:spacing w:line="500" w:lineRule="exact"/>
        <w:rPr>
          <w:b/>
          <w:bCs/>
        </w:rPr>
      </w:pPr>
    </w:p>
    <w:p w:rsidR="00264169" w:rsidRDefault="00264169">
      <w:pPr>
        <w:spacing w:line="500" w:lineRule="exact"/>
        <w:rPr>
          <w:b/>
          <w:bCs/>
        </w:rPr>
      </w:pPr>
    </w:p>
    <w:p w:rsidR="00264169" w:rsidRDefault="00264169">
      <w:pPr>
        <w:spacing w:line="500" w:lineRule="exact"/>
        <w:rPr>
          <w:b/>
          <w:bCs/>
        </w:rPr>
      </w:pPr>
    </w:p>
    <w:p w:rsidR="00264169" w:rsidRDefault="00481B9F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:rsidR="00264169" w:rsidRDefault="00264169">
      <w:pPr>
        <w:rPr>
          <w:b/>
          <w:kern w:val="0"/>
          <w:sz w:val="28"/>
        </w:rPr>
      </w:pPr>
    </w:p>
    <w:p w:rsidR="00264169" w:rsidRDefault="00264169">
      <w:pPr>
        <w:rPr>
          <w:b/>
          <w:kern w:val="0"/>
          <w:sz w:val="28"/>
        </w:rPr>
      </w:pPr>
    </w:p>
    <w:p w:rsidR="00264169" w:rsidRDefault="00264169">
      <w:pPr>
        <w:rPr>
          <w:b/>
          <w:kern w:val="0"/>
          <w:sz w:val="28"/>
        </w:rPr>
      </w:pPr>
    </w:p>
    <w:p w:rsidR="00264169" w:rsidRDefault="00264169">
      <w:pPr>
        <w:rPr>
          <w:b/>
          <w:kern w:val="0"/>
          <w:sz w:val="28"/>
        </w:rPr>
      </w:pPr>
    </w:p>
    <w:p w:rsidR="00264169" w:rsidRDefault="00481B9F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:rsidR="00264169" w:rsidRDefault="00264169">
      <w:pPr>
        <w:spacing w:line="500" w:lineRule="exact"/>
        <w:jc w:val="center"/>
        <w:rPr>
          <w:rFonts w:eastAsia="黑体"/>
          <w:sz w:val="36"/>
        </w:rPr>
      </w:pPr>
    </w:p>
    <w:p w:rsidR="00264169" w:rsidRDefault="00481B9F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:rsidR="00264169" w:rsidRDefault="00481B9F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二、申报书要按照要求，逐项认真填写，填写内容必须实事求是，表达明确、严谨。</w:t>
      </w:r>
    </w:p>
    <w:p w:rsidR="00264169" w:rsidRDefault="00481B9F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:rsidR="00264169" w:rsidRDefault="00481B9F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报送浙江省大学生科技创新活动计划（新苗人才计划）实施办公室。</w:t>
      </w: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264169">
      <w:pPr>
        <w:spacing w:line="500" w:lineRule="exact"/>
        <w:rPr>
          <w:rFonts w:eastAsia="楷体_GB2312"/>
          <w:sz w:val="28"/>
        </w:rPr>
      </w:pPr>
    </w:p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64169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481B9F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（）应用基础研究</w:t>
            </w:r>
          </w:p>
        </w:tc>
      </w:tr>
      <w:tr w:rsidR="00264169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481B9F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264169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481B9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264169">
        <w:trPr>
          <w:cantSplit/>
        </w:trPr>
        <w:tc>
          <w:tcPr>
            <w:tcW w:w="1326" w:type="dxa"/>
            <w:gridSpan w:val="3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264169" w:rsidRDefault="00481B9F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研发阶段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中试阶段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264169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264169" w:rsidRDefault="00264169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264169" w:rsidRDefault="00481B9F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264169" w:rsidRDefault="00481B9F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264169" w:rsidRDefault="00481B9F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264169" w:rsidRDefault="00481B9F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 w:rsidR="00264169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:rsidR="00264169" w:rsidRDefault="00264169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:rsidR="00264169" w:rsidRDefault="00264169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4"/>
      </w:tblGrid>
      <w:tr w:rsidR="00264169">
        <w:trPr>
          <w:trHeight w:val="3854"/>
        </w:trPr>
        <w:tc>
          <w:tcPr>
            <w:tcW w:w="9334" w:type="dxa"/>
          </w:tcPr>
          <w:p w:rsidR="00264169" w:rsidRDefault="00481B9F">
            <w:pPr>
              <w:pStyle w:val="a3"/>
              <w:textAlignment w:val="top"/>
              <w:rPr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（简要说明项目背景、研究现状、意义及实施必要性）</w:t>
            </w:r>
          </w:p>
          <w:p w:rsidR="00264169" w:rsidRDefault="00264169">
            <w:pPr>
              <w:pStyle w:val="a3"/>
              <w:textAlignment w:val="top"/>
              <w:rPr>
                <w:sz w:val="24"/>
              </w:rPr>
            </w:pP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264169">
        <w:trPr>
          <w:trHeight w:val="8199"/>
        </w:trPr>
        <w:tc>
          <w:tcPr>
            <w:tcW w:w="9330" w:type="dxa"/>
          </w:tcPr>
          <w:p w:rsidR="00264169" w:rsidRDefault="00481B9F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64169">
        <w:trPr>
          <w:trHeight w:val="6954"/>
        </w:trPr>
        <w:tc>
          <w:tcPr>
            <w:tcW w:w="9273" w:type="dxa"/>
          </w:tcPr>
          <w:p w:rsidR="00264169" w:rsidRDefault="00481B9F">
            <w:pPr>
              <w:pStyle w:val="a3"/>
              <w:textAlignment w:val="top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包括实施该项目所具备的基础、优势和风险，以及项目创新点等</w:t>
            </w:r>
            <w:r>
              <w:rPr>
                <w:sz w:val="24"/>
              </w:rPr>
              <w:t>）</w:t>
            </w:r>
          </w:p>
          <w:p w:rsidR="00264169" w:rsidRDefault="00264169">
            <w:pPr>
              <w:pStyle w:val="a3"/>
              <w:textAlignment w:val="top"/>
              <w:rPr>
                <w:sz w:val="24"/>
              </w:rPr>
            </w:pPr>
          </w:p>
          <w:p w:rsidR="00264169" w:rsidRDefault="00264169">
            <w:pPr>
              <w:pStyle w:val="a3"/>
              <w:textAlignment w:val="top"/>
              <w:rPr>
                <w:sz w:val="24"/>
              </w:rPr>
            </w:pPr>
          </w:p>
          <w:p w:rsidR="00264169" w:rsidRDefault="00264169">
            <w:pPr>
              <w:pStyle w:val="a3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:rsidR="00264169" w:rsidRDefault="00264169">
            <w:pPr>
              <w:pStyle w:val="a3"/>
              <w:textAlignment w:val="top"/>
            </w:pPr>
          </w:p>
          <w:p w:rsidR="00264169" w:rsidRDefault="00264169">
            <w:pPr>
              <w:pStyle w:val="a3"/>
              <w:textAlignment w:val="top"/>
            </w:pPr>
          </w:p>
          <w:p w:rsidR="00264169" w:rsidRDefault="00264169">
            <w:pPr>
              <w:pStyle w:val="a3"/>
              <w:textAlignment w:val="top"/>
            </w:pPr>
          </w:p>
          <w:p w:rsidR="00264169" w:rsidRDefault="00264169">
            <w:pPr>
              <w:pStyle w:val="a3"/>
              <w:textAlignment w:val="top"/>
              <w:rPr>
                <w:sz w:val="24"/>
              </w:rPr>
            </w:pP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64169">
        <w:trPr>
          <w:trHeight w:val="5962"/>
        </w:trPr>
        <w:tc>
          <w:tcPr>
            <w:tcW w:w="9258" w:type="dxa"/>
          </w:tcPr>
          <w:p w:rsidR="00264169" w:rsidRDefault="00481B9F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（包括知识产权成果和经济、社会效益等）</w:t>
            </w:r>
          </w:p>
          <w:p w:rsidR="00264169" w:rsidRDefault="00264169">
            <w:pPr>
              <w:spacing w:beforeLines="50" w:before="156" w:line="240" w:lineRule="atLeast"/>
              <w:jc w:val="left"/>
            </w:pPr>
          </w:p>
          <w:p w:rsidR="00264169" w:rsidRDefault="00264169">
            <w:pPr>
              <w:spacing w:beforeLines="50" w:before="156" w:line="240" w:lineRule="atLeast"/>
              <w:jc w:val="left"/>
            </w:pP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六、项目用款计划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458"/>
        <w:gridCol w:w="1728"/>
      </w:tblGrid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eastAsia="仿宋_GB2312"/>
                <w:b/>
              </w:rPr>
              <w:t>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注</w:t>
            </w: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．省财政经费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/>
              </w:rPr>
              <w:t>．其它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．设备费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．材料费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．测试化验加工费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</w:t>
            </w:r>
            <w:r>
              <w:rPr>
                <w:rFonts w:eastAsia="仿宋_GB2312"/>
                <w:sz w:val="20"/>
              </w:rPr>
              <w:t>．燃料动力费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</w:t>
            </w:r>
            <w:r>
              <w:rPr>
                <w:rFonts w:eastAsia="仿宋_GB2312"/>
                <w:sz w:val="20"/>
              </w:rPr>
              <w:t>．差旅费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6</w:t>
            </w:r>
            <w:r>
              <w:rPr>
                <w:rFonts w:eastAsia="仿宋_GB2312"/>
                <w:sz w:val="20"/>
              </w:rPr>
              <w:t>．会议费</w:t>
            </w:r>
            <w:r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．合作．协作研究与交流费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</w:t>
            </w:r>
            <w:r>
              <w:rPr>
                <w:rFonts w:eastAsia="仿宋_GB2312"/>
                <w:sz w:val="20"/>
              </w:rPr>
              <w:t>．出版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文献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信息传播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</w:t>
            </w:r>
            <w:r>
              <w:rPr>
                <w:rFonts w:eastAsia="仿宋_GB2312"/>
                <w:sz w:val="20"/>
              </w:rPr>
              <w:t>．人员劳务费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>．专家咨询费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</w:t>
            </w:r>
            <w:r>
              <w:rPr>
                <w:rFonts w:eastAsia="仿宋_GB2312"/>
                <w:sz w:val="20"/>
              </w:rPr>
              <w:t>．其他开支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264169" w:rsidRDefault="00264169">
      <w:pPr>
        <w:ind w:leftChars="100" w:left="735" w:hangingChars="250" w:hanging="525"/>
        <w:rPr>
          <w:rFonts w:eastAsia="仿宋_GB2312"/>
        </w:rPr>
      </w:pPr>
    </w:p>
    <w:p w:rsidR="00264169" w:rsidRDefault="00264169">
      <w:pPr>
        <w:rPr>
          <w:rFonts w:eastAsia="仿宋_GB2312"/>
        </w:rPr>
      </w:pPr>
    </w:p>
    <w:p w:rsidR="00264169" w:rsidRDefault="00481B9F">
      <w:pPr>
        <w:ind w:leftChars="100" w:left="735" w:hangingChars="250" w:hanging="525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经费收入</w:t>
      </w:r>
      <w:r>
        <w:rPr>
          <w:rFonts w:eastAsia="仿宋_GB2312"/>
        </w:rPr>
        <w:t xml:space="preserve"> = </w:t>
      </w:r>
      <w:r>
        <w:rPr>
          <w:rFonts w:eastAsia="仿宋_GB2312"/>
        </w:rPr>
        <w:t>经费支出</w:t>
      </w:r>
      <w:r>
        <w:rPr>
          <w:rFonts w:eastAsia="仿宋_GB2312"/>
        </w:rPr>
        <w:t xml:space="preserve"> + </w:t>
      </w:r>
      <w:r>
        <w:rPr>
          <w:rFonts w:eastAsia="仿宋_GB2312"/>
        </w:rPr>
        <w:t>经费结余。</w:t>
      </w:r>
    </w:p>
    <w:p w:rsidR="00264169" w:rsidRDefault="00481B9F">
      <w:pPr>
        <w:ind w:leftChars="300" w:left="735" w:hangingChars="50" w:hanging="105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</w:t>
      </w:r>
      <w:r>
        <w:rPr>
          <w:rFonts w:eastAsia="仿宋_GB2312"/>
          <w:b/>
          <w:bCs/>
          <w:u w:val="single"/>
        </w:rPr>
        <w:t>20%</w:t>
      </w:r>
      <w:r>
        <w:rPr>
          <w:rFonts w:eastAsia="仿宋_GB2312"/>
          <w:b/>
          <w:bCs/>
          <w:u w:val="single"/>
        </w:rPr>
        <w:t>，人员劳务费不超过资助金额的</w:t>
      </w:r>
      <w:r>
        <w:rPr>
          <w:rFonts w:eastAsia="仿宋_GB2312"/>
          <w:b/>
          <w:bCs/>
          <w:u w:val="single"/>
        </w:rPr>
        <w:t>15%</w:t>
      </w:r>
      <w:r>
        <w:rPr>
          <w:rFonts w:eastAsia="仿宋_GB2312"/>
          <w:b/>
          <w:bCs/>
          <w:u w:val="single"/>
        </w:rPr>
        <w:t>。</w:t>
      </w:r>
    </w:p>
    <w:p w:rsidR="00264169" w:rsidRDefault="00264169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264169" w:rsidRDefault="00481B9F"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192"/>
      </w:tblGrid>
      <w:tr w:rsidR="00264169">
        <w:trPr>
          <w:cantSplit/>
          <w:trHeight w:val="3626"/>
          <w:jc w:val="center"/>
        </w:trPr>
        <w:tc>
          <w:tcPr>
            <w:tcW w:w="2055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92" w:type="dxa"/>
            <w:vAlign w:val="center"/>
          </w:tcPr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．本报告中所填写的各栏目内容真实，准确。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．提供验收的技术文件和资料真实、可靠，技术（或理论）成果事实存在。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eastAsia="仿宋_GB2312"/>
                <w:sz w:val="24"/>
                <w:szCs w:val="21"/>
              </w:rPr>
              <w:t>并事实</w:t>
            </w:r>
            <w:proofErr w:type="gramEnd"/>
            <w:r>
              <w:rPr>
                <w:rFonts w:eastAsia="仿宋_GB2312"/>
                <w:sz w:val="24"/>
                <w:szCs w:val="21"/>
              </w:rPr>
              <w:t>存在。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．项目实施经费合理有效，由承担项目的学生使用，无弄虚作假行为。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签名（全体成员）：</w:t>
            </w: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456"/>
          <w:jc w:val="center"/>
        </w:trPr>
        <w:tc>
          <w:tcPr>
            <w:tcW w:w="2055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vAlign w:val="center"/>
          </w:tcPr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436"/>
          <w:jc w:val="center"/>
        </w:trPr>
        <w:tc>
          <w:tcPr>
            <w:tcW w:w="2055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学院审核意见</w:t>
            </w:r>
          </w:p>
        </w:tc>
        <w:tc>
          <w:tcPr>
            <w:tcW w:w="7192" w:type="dxa"/>
            <w:vAlign w:val="center"/>
          </w:tcPr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235"/>
          <w:jc w:val="center"/>
        </w:trPr>
        <w:tc>
          <w:tcPr>
            <w:tcW w:w="2055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学校审核意见</w:t>
            </w:r>
          </w:p>
        </w:tc>
        <w:tc>
          <w:tcPr>
            <w:tcW w:w="7192" w:type="dxa"/>
            <w:vAlign w:val="center"/>
          </w:tcPr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192"/>
          <w:jc w:val="center"/>
        </w:trPr>
        <w:tc>
          <w:tcPr>
            <w:tcW w:w="2055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</w:t>
            </w:r>
          </w:p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vAlign w:val="center"/>
          </w:tcPr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264169" w:rsidRDefault="00264169">
      <w:pPr>
        <w:spacing w:line="360" w:lineRule="auto"/>
        <w:rPr>
          <w:rFonts w:eastAsia="仿宋_GB2312"/>
          <w:sz w:val="36"/>
        </w:rPr>
        <w:sectPr w:rsidR="00264169"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31580C" w:rsidRDefault="0031580C">
      <w:pPr>
        <w:wordWrap w:val="0"/>
        <w:jc w:val="right"/>
        <w:rPr>
          <w:rFonts w:eastAsia="仿宋_GB2312" w:hint="eastAsia"/>
          <w:sz w:val="32"/>
          <w:szCs w:val="32"/>
        </w:rPr>
      </w:pPr>
    </w:p>
    <w:p w:rsidR="00264169" w:rsidRDefault="00481B9F" w:rsidP="0031580C">
      <w:pPr>
        <w:jc w:val="right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>项目编号：</w:t>
      </w:r>
      <w:r>
        <w:rPr>
          <w:sz w:val="24"/>
          <w:u w:val="single"/>
        </w:rPr>
        <w:t xml:space="preserve">　　　　　　</w:t>
      </w:r>
    </w:p>
    <w:p w:rsidR="00264169" w:rsidRDefault="00264169">
      <w:pPr>
        <w:spacing w:line="440" w:lineRule="exact"/>
      </w:pPr>
    </w:p>
    <w:p w:rsidR="00264169" w:rsidRDefault="00264169">
      <w:pPr>
        <w:jc w:val="center"/>
        <w:rPr>
          <w:rFonts w:eastAsia="黑体"/>
          <w:b/>
          <w:sz w:val="44"/>
          <w:szCs w:val="44"/>
        </w:rPr>
      </w:pPr>
    </w:p>
    <w:p w:rsidR="00264169" w:rsidRDefault="00481B9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大学生科技成果推广项目</w:t>
      </w:r>
    </w:p>
    <w:p w:rsidR="00264169" w:rsidRDefault="00264169">
      <w:pPr>
        <w:jc w:val="center"/>
        <w:rPr>
          <w:rFonts w:eastAsia="黑体"/>
          <w:b/>
          <w:sz w:val="44"/>
          <w:szCs w:val="44"/>
        </w:rPr>
      </w:pPr>
    </w:p>
    <w:p w:rsidR="00264169" w:rsidRDefault="00481B9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:rsidR="00264169" w:rsidRDefault="00264169">
      <w:pPr>
        <w:spacing w:line="500" w:lineRule="exact"/>
        <w:rPr>
          <w:b/>
          <w:bCs/>
        </w:rPr>
      </w:pPr>
    </w:p>
    <w:p w:rsidR="00264169" w:rsidRDefault="00264169">
      <w:pPr>
        <w:spacing w:line="500" w:lineRule="exact"/>
        <w:rPr>
          <w:b/>
          <w:bCs/>
        </w:rPr>
      </w:pPr>
    </w:p>
    <w:p w:rsidR="00264169" w:rsidRDefault="00264169">
      <w:pPr>
        <w:spacing w:line="500" w:lineRule="exact"/>
        <w:rPr>
          <w:rFonts w:eastAsia="黑体"/>
          <w:b/>
          <w:bCs/>
        </w:rPr>
      </w:pPr>
    </w:p>
    <w:p w:rsidR="00264169" w:rsidRDefault="00481B9F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</w:t>
      </w:r>
      <w:r>
        <w:rPr>
          <w:rFonts w:eastAsia="黑体"/>
          <w:b/>
          <w:sz w:val="32"/>
          <w:szCs w:val="30"/>
        </w:rPr>
        <w:t>项目依托学科：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264169" w:rsidRDefault="00481B9F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264169" w:rsidRDefault="00481B9F">
      <w:pPr>
        <w:spacing w:line="480" w:lineRule="auto"/>
        <w:rPr>
          <w:rFonts w:eastAsia="黑体"/>
          <w:b/>
          <w:sz w:val="24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:rsidR="00264169" w:rsidRDefault="00264169">
      <w:pPr>
        <w:spacing w:line="500" w:lineRule="exact"/>
        <w:rPr>
          <w:rFonts w:eastAsia="黑体"/>
          <w:b/>
          <w:sz w:val="24"/>
        </w:rPr>
      </w:pPr>
    </w:p>
    <w:p w:rsidR="00264169" w:rsidRDefault="00264169">
      <w:pPr>
        <w:spacing w:line="500" w:lineRule="exact"/>
        <w:rPr>
          <w:rFonts w:eastAsia="黑体"/>
          <w:b/>
          <w:sz w:val="24"/>
        </w:rPr>
      </w:pPr>
    </w:p>
    <w:p w:rsidR="00264169" w:rsidRDefault="00264169">
      <w:pPr>
        <w:spacing w:line="500" w:lineRule="exact"/>
        <w:rPr>
          <w:rFonts w:eastAsia="黑体"/>
          <w:b/>
          <w:sz w:val="24"/>
        </w:rPr>
      </w:pPr>
    </w:p>
    <w:p w:rsidR="00264169" w:rsidRDefault="00264169">
      <w:pPr>
        <w:spacing w:line="500" w:lineRule="exact"/>
        <w:rPr>
          <w:rFonts w:eastAsia="黑体"/>
          <w:b/>
          <w:sz w:val="24"/>
        </w:rPr>
      </w:pPr>
    </w:p>
    <w:p w:rsidR="00264169" w:rsidRDefault="00481B9F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:rsidR="00264169" w:rsidRDefault="00264169">
      <w:pPr>
        <w:spacing w:line="500" w:lineRule="exact"/>
      </w:pPr>
    </w:p>
    <w:p w:rsidR="00264169" w:rsidRDefault="00481B9F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:rsidR="00264169" w:rsidRDefault="00481B9F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二、申报书要按照要求，逐项认真填写，填写内容必须实事求是，表达明确．严谨。</w:t>
      </w:r>
    </w:p>
    <w:p w:rsidR="00264169" w:rsidRDefault="00481B9F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:rsidR="00264169" w:rsidRDefault="00481B9F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 w:rsidR="00264169" w:rsidRDefault="00264169">
      <w:pPr>
        <w:spacing w:line="400" w:lineRule="atLeast"/>
        <w:ind w:right="113"/>
        <w:rPr>
          <w:rFonts w:eastAsia="仿宋_GB2312"/>
          <w:sz w:val="28"/>
          <w:szCs w:val="28"/>
        </w:rPr>
      </w:pPr>
    </w:p>
    <w:p w:rsidR="00264169" w:rsidRDefault="00264169">
      <w:pPr>
        <w:ind w:firstLineChars="200" w:firstLine="420"/>
        <w:sectPr w:rsidR="00264169">
          <w:footerReference w:type="even" r:id="rId9"/>
          <w:footerReference w:type="default" r:id="rId10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64169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481B9F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（）应用基础研究</w:t>
            </w:r>
          </w:p>
        </w:tc>
      </w:tr>
      <w:tr w:rsidR="00264169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481B9F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264169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64169" w:rsidRDefault="00481B9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264169" w:rsidRDefault="00481B9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264169">
        <w:trPr>
          <w:cantSplit/>
        </w:trPr>
        <w:tc>
          <w:tcPr>
            <w:tcW w:w="1326" w:type="dxa"/>
            <w:gridSpan w:val="3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264169" w:rsidRDefault="00481B9F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研发阶段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中试阶段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264169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:rsidR="00264169" w:rsidRDefault="00481B9F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264169" w:rsidRDefault="00264169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:rsidR="00264169" w:rsidRDefault="00481B9F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264169" w:rsidRDefault="00481B9F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264169" w:rsidRDefault="00481B9F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:rsidR="00264169" w:rsidRDefault="00481B9F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</w:tcPr>
          <w:p w:rsidR="00264169" w:rsidRDefault="00264169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169" w:rsidRDefault="00264169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264169" w:rsidRDefault="00264169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264169" w:rsidRDefault="00481B9F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 w:rsidR="00264169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264169" w:rsidRDefault="00264169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264169" w:rsidRDefault="00481B9F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 w:rsidR="00264169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:rsidR="00264169" w:rsidRDefault="00481B9F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:rsidR="00264169" w:rsidRDefault="00264169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:rsidR="00264169" w:rsidRDefault="00264169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64169">
        <w:trPr>
          <w:trHeight w:val="5332"/>
        </w:trPr>
        <w:tc>
          <w:tcPr>
            <w:tcW w:w="9288" w:type="dxa"/>
          </w:tcPr>
          <w:p w:rsidR="00264169" w:rsidRDefault="00481B9F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（简要说明项目推广的背景、意义及必要性）</w:t>
            </w:r>
          </w:p>
          <w:p w:rsidR="00264169" w:rsidRDefault="00264169">
            <w:pPr>
              <w:rPr>
                <w:rFonts w:eastAsia="仿宋_GB2312"/>
                <w:bCs/>
                <w:sz w:val="24"/>
              </w:rPr>
            </w:pPr>
          </w:p>
          <w:p w:rsidR="00264169" w:rsidRDefault="00264169">
            <w:pPr>
              <w:rPr>
                <w:rFonts w:eastAsia="仿宋_GB2312"/>
                <w:bCs/>
                <w:sz w:val="24"/>
              </w:rPr>
            </w:pP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三、项目技术路线与组织管理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64169">
        <w:trPr>
          <w:trHeight w:val="7245"/>
        </w:trPr>
        <w:tc>
          <w:tcPr>
            <w:tcW w:w="9273" w:type="dxa"/>
          </w:tcPr>
          <w:p w:rsidR="00264169" w:rsidRDefault="00481B9F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四、基础条件与保障措施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64169">
        <w:trPr>
          <w:trHeight w:val="6055"/>
        </w:trPr>
        <w:tc>
          <w:tcPr>
            <w:tcW w:w="9273" w:type="dxa"/>
          </w:tcPr>
          <w:p w:rsidR="00264169" w:rsidRDefault="00481B9F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五、实施内容与任务分工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64169">
        <w:trPr>
          <w:trHeight w:val="6043"/>
        </w:trPr>
        <w:tc>
          <w:tcPr>
            <w:tcW w:w="9258" w:type="dxa"/>
          </w:tcPr>
          <w:p w:rsidR="00264169" w:rsidRDefault="00481B9F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（简要说明项目实施中主要的工作与技术内容；各项目参加单位在项目中的具体工作、任务和分工。）</w:t>
            </w:r>
          </w:p>
          <w:p w:rsidR="00264169" w:rsidRDefault="00264169">
            <w:pPr>
              <w:rPr>
                <w:rFonts w:eastAsia="仿宋_GB2312"/>
                <w:bCs/>
                <w:sz w:val="24"/>
              </w:rPr>
            </w:pP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64169">
        <w:trPr>
          <w:trHeight w:val="4467"/>
        </w:trPr>
        <w:tc>
          <w:tcPr>
            <w:tcW w:w="9243" w:type="dxa"/>
          </w:tcPr>
          <w:p w:rsidR="00264169" w:rsidRDefault="00481B9F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（简要说明项目的各项工作与技术内容进行示范、推广的具体地点、基本情况与规模。）</w:t>
            </w: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七、预期经济、社会及生态效益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64169">
        <w:trPr>
          <w:trHeight w:val="4170"/>
        </w:trPr>
        <w:tc>
          <w:tcPr>
            <w:tcW w:w="9243" w:type="dxa"/>
          </w:tcPr>
          <w:p w:rsidR="00264169" w:rsidRDefault="00481B9F">
            <w:pPr>
              <w:rPr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（项目实施后产生的经济、社会及生态效益）</w:t>
            </w: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八、计划进度与考核指标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64169">
        <w:trPr>
          <w:trHeight w:val="3605"/>
        </w:trPr>
        <w:tc>
          <w:tcPr>
            <w:tcW w:w="9228" w:type="dxa"/>
          </w:tcPr>
          <w:p w:rsidR="00264169" w:rsidRDefault="00481B9F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264169" w:rsidRDefault="00481B9F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九、项目用款计划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458"/>
        <w:gridCol w:w="1728"/>
      </w:tblGrid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eastAsia="仿宋_GB2312"/>
                <w:b/>
              </w:rPr>
              <w:t>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注</w:t>
            </w: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．省财政经费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/>
              </w:rPr>
              <w:t>．其它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．设备费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．材料费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．测试化验加工费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</w:t>
            </w:r>
            <w:r>
              <w:rPr>
                <w:rFonts w:eastAsia="仿宋_GB2312"/>
                <w:sz w:val="20"/>
              </w:rPr>
              <w:t>．燃料动力费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</w:t>
            </w:r>
            <w:r>
              <w:rPr>
                <w:rFonts w:eastAsia="仿宋_GB2312"/>
                <w:sz w:val="20"/>
              </w:rPr>
              <w:t>．差旅费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6</w:t>
            </w:r>
            <w:r>
              <w:rPr>
                <w:rFonts w:eastAsia="仿宋_GB2312"/>
                <w:sz w:val="20"/>
              </w:rPr>
              <w:t>．会议费</w:t>
            </w:r>
            <w:r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．合作．协作研究与交流费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</w:t>
            </w:r>
            <w:r>
              <w:rPr>
                <w:rFonts w:eastAsia="仿宋_GB2312"/>
                <w:sz w:val="20"/>
              </w:rPr>
              <w:t>．出版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文献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信息传播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</w:t>
            </w:r>
            <w:r>
              <w:rPr>
                <w:rFonts w:eastAsia="仿宋_GB2312"/>
                <w:sz w:val="20"/>
              </w:rPr>
              <w:t>．人员劳务费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>．专家咨询费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</w:t>
            </w:r>
            <w:r>
              <w:rPr>
                <w:rFonts w:eastAsia="仿宋_GB2312"/>
                <w:sz w:val="20"/>
              </w:rPr>
              <w:t>．其他开支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  <w:tr w:rsidR="00264169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481B9F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69" w:rsidRDefault="00264169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264169" w:rsidRDefault="00264169">
      <w:pPr>
        <w:rPr>
          <w:rFonts w:eastAsia="仿宋_GB2312"/>
          <w:sz w:val="32"/>
          <w:szCs w:val="32"/>
        </w:rPr>
      </w:pPr>
    </w:p>
    <w:p w:rsidR="00264169" w:rsidRDefault="00481B9F">
      <w:pPr>
        <w:ind w:leftChars="100" w:left="735" w:hangingChars="250" w:hanging="525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经费收入</w:t>
      </w:r>
      <w:r>
        <w:rPr>
          <w:rFonts w:eastAsia="仿宋_GB2312"/>
        </w:rPr>
        <w:t xml:space="preserve"> = </w:t>
      </w:r>
      <w:r>
        <w:rPr>
          <w:rFonts w:eastAsia="仿宋_GB2312"/>
        </w:rPr>
        <w:t>经费支出</w:t>
      </w:r>
      <w:r>
        <w:rPr>
          <w:rFonts w:eastAsia="仿宋_GB2312"/>
        </w:rPr>
        <w:t xml:space="preserve"> + </w:t>
      </w:r>
      <w:r>
        <w:rPr>
          <w:rFonts w:eastAsia="仿宋_GB2312"/>
        </w:rPr>
        <w:t>经费结余。</w:t>
      </w:r>
    </w:p>
    <w:p w:rsidR="00264169" w:rsidRDefault="00481B9F">
      <w:pPr>
        <w:ind w:leftChars="300" w:left="735" w:hangingChars="50" w:hanging="105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</w:t>
      </w:r>
      <w:r>
        <w:rPr>
          <w:rFonts w:eastAsia="仿宋_GB2312"/>
          <w:b/>
          <w:bCs/>
          <w:u w:val="single"/>
        </w:rPr>
        <w:t>20%</w:t>
      </w:r>
      <w:r>
        <w:rPr>
          <w:rFonts w:eastAsia="仿宋_GB2312"/>
          <w:b/>
          <w:bCs/>
          <w:u w:val="single"/>
        </w:rPr>
        <w:t>，人员劳务费不超过资助金额的</w:t>
      </w:r>
      <w:r>
        <w:rPr>
          <w:rFonts w:eastAsia="仿宋_GB2312"/>
          <w:b/>
          <w:bCs/>
          <w:u w:val="single"/>
        </w:rPr>
        <w:t>15%</w:t>
      </w:r>
      <w:r>
        <w:rPr>
          <w:rFonts w:eastAsia="仿宋_GB2312"/>
          <w:b/>
          <w:bCs/>
          <w:u w:val="single"/>
        </w:rPr>
        <w:t>。</w:t>
      </w:r>
    </w:p>
    <w:p w:rsidR="00264169" w:rsidRDefault="00481B9F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十、审核流程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121"/>
      </w:tblGrid>
      <w:tr w:rsidR="00264169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．本报告中所填写的各栏目内容真实，准确。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．提供验收的技术文件和资料真实、可靠，技术（或理论）成果事实存在。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eastAsia="仿宋_GB2312"/>
                <w:sz w:val="24"/>
                <w:szCs w:val="21"/>
              </w:rPr>
              <w:t>并事实</w:t>
            </w:r>
            <w:proofErr w:type="gramEnd"/>
            <w:r>
              <w:rPr>
                <w:rFonts w:eastAsia="仿宋_GB2312"/>
                <w:sz w:val="24"/>
                <w:szCs w:val="21"/>
              </w:rPr>
              <w:t>存在。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．项目实施经费合理有效，由承担项目的学生使用，无弄虚作假行为。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:rsidR="00264169" w:rsidRDefault="00481B9F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</w:t>
            </w:r>
          </w:p>
          <w:p w:rsidR="00264169" w:rsidRDefault="00481B9F">
            <w:pPr>
              <w:spacing w:line="320" w:lineRule="exact"/>
              <w:ind w:firstLineChars="1000" w:firstLine="24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签名（全体成员）：</w:t>
            </w: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</w:t>
            </w:r>
          </w:p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</w:t>
            </w:r>
          </w:p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264169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:rsidR="00264169" w:rsidRDefault="00481B9F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:rsidR="00264169" w:rsidRDefault="00264169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264169" w:rsidRDefault="00264169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264169" w:rsidRDefault="00481B9F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264169" w:rsidRDefault="00481B9F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264169" w:rsidRDefault="00264169">
      <w:pPr>
        <w:rPr>
          <w:rFonts w:eastAsia="仿宋_GB2312"/>
          <w:sz w:val="32"/>
          <w:szCs w:val="32"/>
        </w:rPr>
        <w:sectPr w:rsidR="00264169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64169" w:rsidRDefault="00264169" w:rsidP="002C620D"/>
    <w:sectPr w:rsidR="0026416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BD" w:rsidRDefault="002F0CBD">
      <w:r>
        <w:separator/>
      </w:r>
    </w:p>
  </w:endnote>
  <w:endnote w:type="continuationSeparator" w:id="0">
    <w:p w:rsidR="002F0CBD" w:rsidRDefault="002F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Noto Sans CJK SC"/>
    <w:charset w:val="00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69" w:rsidRDefault="00481B9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169" w:rsidRDefault="00481B9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158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64169" w:rsidRDefault="00481B9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158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69" w:rsidRDefault="00481B9F">
    <w:pPr>
      <w:pStyle w:val="a6"/>
      <w:framePr w:wrap="around" w:vAnchor="text" w:hAnchor="margin" w:xAlign="center" w:y="2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264169" w:rsidRDefault="002641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69" w:rsidRDefault="00481B9F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169" w:rsidRDefault="00481B9F">
                          <w:pPr>
                            <w:pStyle w:val="a6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31580C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64169" w:rsidRDefault="00481B9F">
                    <w:pPr>
                      <w:pStyle w:val="a6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31580C">
                      <w:rPr>
                        <w:rStyle w:val="a8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69" w:rsidRDefault="00481B9F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169" w:rsidRDefault="00481B9F">
                          <w:pPr>
                            <w:pStyle w:val="a6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31580C">
                            <w:rPr>
                              <w:rStyle w:val="a8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64169" w:rsidRDefault="00481B9F">
                    <w:pPr>
                      <w:pStyle w:val="a6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31580C">
                      <w:rPr>
                        <w:rStyle w:val="a8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BD" w:rsidRDefault="002F0CBD">
      <w:r>
        <w:separator/>
      </w:r>
    </w:p>
  </w:footnote>
  <w:footnote w:type="continuationSeparator" w:id="0">
    <w:p w:rsidR="002F0CBD" w:rsidRDefault="002F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352F"/>
    <w:rsid w:val="FFEF352F"/>
    <w:rsid w:val="00264169"/>
    <w:rsid w:val="002C620D"/>
    <w:rsid w:val="002F0CBD"/>
    <w:rsid w:val="0031580C"/>
    <w:rsid w:val="00481B9F"/>
    <w:rsid w:val="35BD8B3E"/>
    <w:rsid w:val="5D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Body Text Indent"/>
    <w:basedOn w:val="a"/>
    <w:qFormat/>
    <w:pPr>
      <w:ind w:left="540" w:firstLineChars="149" w:firstLine="313"/>
    </w:pPr>
  </w:style>
  <w:style w:type="paragraph" w:styleId="a5">
    <w:name w:val="Date"/>
    <w:basedOn w:val="a"/>
    <w:next w:val="a"/>
    <w:qFormat/>
    <w:pPr>
      <w:ind w:leftChars="2500" w:left="100"/>
    </w:pPr>
    <w:rPr>
      <w:rFonts w:ascii="华文仿宋" w:eastAsia="华文仿宋" w:hAnsi="华文仿宋"/>
      <w:sz w:val="30"/>
      <w:szCs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Body Text Indent"/>
    <w:basedOn w:val="a"/>
    <w:qFormat/>
    <w:pPr>
      <w:ind w:left="540" w:firstLineChars="149" w:firstLine="313"/>
    </w:pPr>
  </w:style>
  <w:style w:type="paragraph" w:styleId="a5">
    <w:name w:val="Date"/>
    <w:basedOn w:val="a"/>
    <w:next w:val="a"/>
    <w:qFormat/>
    <w:pPr>
      <w:ind w:leftChars="2500" w:left="100"/>
    </w:pPr>
    <w:rPr>
      <w:rFonts w:ascii="华文仿宋" w:eastAsia="华文仿宋" w:hAnsi="华文仿宋"/>
      <w:sz w:val="30"/>
      <w:szCs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585</Words>
  <Characters>3336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yogamāyā</dc:creator>
  <cp:lastModifiedBy>刘琼</cp:lastModifiedBy>
  <cp:revision>3</cp:revision>
  <dcterms:created xsi:type="dcterms:W3CDTF">2021-11-20T08:03:00Z</dcterms:created>
  <dcterms:modified xsi:type="dcterms:W3CDTF">2021-11-30T06:28:00Z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